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№11891 (Мурманская область) от 2 апреля 2020
</w:t>
      </w:r>
    </w:p>
    <w:p>
      <w:pPr/>
      <w:r>
        <w:rPr/>
        <w:t xml:space="preserve">Арсеньева Русская лилия есть в библиотеке?
Здравствуйте. В фондах библиотеки есть интересующая Вас книга :
84(2Рос=Рус)6; А85 Арсеньева, Е. А. Русская лилия : [роман] / Елена Арсеньева. - Москва : Эксмо, 2012. - 280, [3] с. - (Чаровница). (1730067 - АБ)
Она есть также в электронной библиотеке «ЛитРес: Библиотека», доступ к которой можно получить через электронный абонемент.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