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№11930 (Мурманск) от 6 апреля 2020
</w:t>
      </w:r>
    </w:p>
    <w:p>
      <w:pPr/>
      <w:r>
        <w:rPr/>
        <w:t xml:space="preserve">Мне нужен список литературы по теме: Коррекция тревожных состояний у детей
Здравствуйте. Предлагаем Вам библиографический список:
Статьи
Ананьева, А. Комната друзей : психологическая коррекция общения детей с повышенным уровнем школьной тревожности / Т. Ананьева // Школьный психолог : методическая газета для педагогов-психологов. - 2009. - № 10. - С. 36-38.
Бартош, О. П. Коррекционные мероприятия как профилактика высокого уровня тревожности и нарушения внимания у младших школьников / О. П. Бартош, Т. П. Бартош // Профилактическая медицина. - 2018. - Т. 21, № 2. - С. 34-39.
Волкова, Е. О специфике взаимодействия с тревожными детьми / Е. Волкова, Н. Мишина // Дошкольное воспитание. - 2005. - № 10. - С. 39-45.
Годовникова, Л. В. Сотрудничество учителя и психолога : преодоление школьной тревожности у учащихся группы риска / Л. В. Годовникова // Начальная школа. - 2004. - № 12. - С. 57-60.
Господарева, Н. Маски тревожности. Разбор случаев / Н. Господарева // Школьный психолог - Первое сентября. - 2019. - № 3/4. - С. 54-57.
Елисеева, Н. А. Организация коррекционной работы по преодолению страхов у воспитанников детского сада / Н. А. Елисеева // Детство. Отрочество. Юность. - 2014. - № 9/10. - С. 59-86.
Зайкова, Т. Н. Работа педагога с семьей по коррекции тревожности детей старшего дошкольного возраста в условиях ДОУ / Т. Н. Зайкова // Детство. Отрочество. Юность: научно-методический журнал. - 2010. - № 9/10. - С. 31-52.
Костина, Л. Коррекция тревожности методом интнгративной игровой терапии / Л. Костина // Дошкол. воспитание. - 2003. - № 10. - С. 54-61.
Манохина, О. А. Психологическая коррекция школьной тревожности при переходе учащихся из начального в среднее звено школы / О. А. Манохина // Социальная политика и социология. - 2010. - № 10. - С. 232-236.
Сивина, Н. В. Профилактика и коррекция психоэмоционального напряжения дошкольников / Н. В. Сивина // Дошкольная педагогика. - 2012. - № 5. - С. 40-42.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2026-10-16T07:03:40+03:00</dcterms:created>
  <dcterms:modified xsi:type="dcterms:W3CDTF">2026-10-16T07:03:40+03:00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