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№11949 (Мурманск) от 10 апреля 2020
</w:t>
      </w:r>
    </w:p>
    <w:p>
      <w:pPr/>
      <w:r>
        <w:rPr/>
        <w:t xml:space="preserve">Подберите, пожалуйста, литературу для курсовой по темеДизайн квартиры. Спасибо.
Здравствуйте. Предлагаем Вам библиографический список:
Электронные ресурсы
Гузенко, Н. В. Параметрический дизайн в интерьере / Гузенко Н. В., Туробова В. Д. // Инновационное развитие науки и образования : сборник статей Международной научно-практической конференции, Пенза, 15 февраля 2018 г. : в 2 ч. - Пенза, 2018. - Ч. 1. - С. 300-303. – URL: https://elibrary.ru/item.asp?id=32589849 (дата обращения: 10.04.2020). – Режим доступа: научная электронная библиотека eLIBRARY.RU, после регистрации.
Дианова, Ю. В. Интерьер квартиры как особый вид художественного пространства: развитие идеи / Дианова Ю. В. // Universum: филология и искусствоведение. - 2017. - № 2 (36). - С. 9-12. – URL: https://elibrary.ru/item.asp?id=28340505 (дата обращения: 10.04.2020). – Режим доступа: научная электронная библиотека eLIBRARY.RU, после регистрации.
Кутиев, А. А. Использование натурального дерева в дизайне интерьера квартиры / Кутиев А. А. // Избранные доклады 65-й Юбилейной университетской научно-технической конференции студентов и молодых ученых : сборник докладов, Томск, 25 апреля 2019 г. - Томск, 2019. - С. 625-626. – URL: https://elibrary.ru/item.asp?id=41399182 (дата обращения: 10.04.2020). – Режим доступа: научная электронная библиотека eLIBRARY.RU, после регистрации.
Паршина, Е. С. Дизайн-проектирование освещения жилых помещений / Паршина Е. С., Марченко М. Н. // Молодой ученый. - 2016. - № 2 (106). - С. 1055-1058. — URL: https://moluch.ru/archive/106/25403/ (дата обращения: 11.04.2020).
Рябая, Л. Ю. Особенности стиля "hi-tech" в дизайне жилого помещения / Рябая Л. Ю. // XIX Всероссийская студенческая научно-практическая конференция Нижневартовского государственного университета : сборник статей, Нижневартовск, 04-05 апреля 2017 г. - Нижневартовск, 2017. - Ч. 3. - С. 176-181. – URL: https://www.elibrary.ru/item.asp?id=30026537 (дата обращения: 10.04.2020). – Режим доступа: научная электронная библиотека eLIBRARY.RU, после регистрации.
Смородина, Е. И. Особенности разработки дизайн-проекта жилых помещений / Смородина Е. И. // Инновации в науке. - 2017. - № 4 (65). - С. 17-19. – URL: https://www.elibrary.ru/item.asp?id=28825367 (дата обращения: 10.04.2020). – Режим доступа: научная электронная библиотека eLIBRARY.RU, после регистрации.
Шендина, Д. А. Этапы проектирования детского жилого помещения / Шендина Д. А., Ажгихин С. Г. // Дизайн-образование: проблемы и перспективы : сборник научных трудов, Краснодар, 15-16 ноября 2016 г. - Краснодар, 2016. - С. 367-371. – URL: https://www.elibrary.ru/item.asp?id=27590462 (дата обращения: 10.04.2020).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Мамедова, Г. Ф. Дизайн как особый этап освоения и преобразования действительности, его связи с другими формами проектного творчества / Мамедова Г. Ф., Галдин Е. В. // Молодая наука - 2017 : сборник научных трудов V-й ежегодной научно-практической конференции «Университетская наука — региону», Пятигорск, 03-21 апреля 2017 г. - Пятигорск, 2017. - С. 95-96.
Попова, Е. С. Малометражное строительство: эргономическое решение пространства квартиры маленькой площади / Попова Е. С., Москалюк О. А. // Вестник молодых ученых Санкт-Петербургского государственного университета технологии и дизайна. - 2018. - № 2. - С. 416-423.
См. также ответы на запросы №№ 1507, 10539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2026-11-04T12:46:25+03:00</dcterms:created>
  <dcterms:modified xsi:type="dcterms:W3CDTF">2026-11-04T12:46:25+03:00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