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№12031 (Мурманск) от 27 апреля 2020
</w:t>
      </w:r>
    </w:p>
    <w:p>
      <w:pPr/>
      <w:r>
        <w:rPr/>
        <w:t xml:space="preserve">Здравствуйте, помогите, пожалуйста, подобрать литературу за последние 5 лет на тему "Детско-родительские отношения как фактор формирования эго-идентичности личности". Только электронные источники, так как выхода в библиотеку из-за карантина нет.
Здравствуйте. Предлагаем Вам библиографический список:
Белых, Т. В. Взаимосвязь детско-родительских отношений и субъектных свойств в структуре индивидуальности в юношеском возрасте / Белых Т. В. // Психология и педагогика семьи : материалы Международной научно-практической конференции, Саратов, 19-20 мая 2016 г. – Саратов, 2016. - С. 10-14. - URL: https://www.sgu.ru/sites/default/files/textdocsfiles/2016/12/24/1.pdf (дата обращения: 27.04.2020).
Губина, М. Н. Эго-идентичность у взрослых детей с инвалидностью в зависимости от характера детско-родительских отношений / Губина М. Н., Гурова Е. В. // Возможности и риски цифровой среды : VII Всероссийская научно-практическая конференция по психологии развития (чтения памяти Л. Ф. Обуховой) / Московский государственный психолого-педагогический университет. - Москва, 2019. - Т. 2. - С. 48-52. - URL: https://mgppu.ru/document/download/11581 (дата обращения: 27.04.2020).
Детско-родительское взаимодействие и развитие ребенка раннего возраста : коллективная монография / под редакцией Л. В. Токарской. – Екатеринбург : Издательство УМЦ УПИ, 2019. – 206 с. - URL: http://elar.urfu.ru/bitstream/10995/79304/1/978-5-8295-0675-9_2019.pdf (дата обращения: 27.04.2020).
Дитюк, А. А. Влияние психологической сепарации на социальную адаптацию личности : диссертация … кандидата психологических наук : 19.00.05 / Дитюк Анастасия Александровна. - Санкт-Петербург, 2018. - 353 с. - URL: https://disser.spbu.ru/files/2018/dituk_a_a_disser.pdf (дата обращения: 27.04.2020).
Карабанова, О. А. Детско-родительские отношения как фактор профессионального самоопределения личности в подростковом и юношеском возрасте / О. А. Карабанова // Вестник московского университета. Серия 14, Психология. — 2016. — № 3 — С. 54-62. - URL: http://msupsyj.ru/articles/detail.php?article=6960 (дата обращения: 27.04.2020).
Мазуркевич, С. А. Формирование эго-идентичности подростка в современной семье / Мазуркевич С. А. // Ученые записки Крымского инженерно-педагогического университета. Серия: Педагогика. Психология. - 2017. - № 3 (9). - С. 77-81. - URL: https://elibrary.ru/item.asp?id=30628277 (дата обращения: 27.04.2020). – Режим доступа: научная электронная библиотека eLIBRARY.RU, после регистрации.
Строкова, С. С. Семейная идентичность подростков из семей различных типов : диссертация … кандидата психологических наук : 19.00.13 / Строкова Светлана Сергеевна. – Москва, 2019. – 327 с. – URL: https://mgppu.ru/resources/about/mission/Диссертация%20Строковой%20С.С..pdf (дата обращения: 27.04.2020).
Тищенко, Ю. В. Влияние детско-родительских отношений на становление личной идентичности ребенка / Тищенко Ю. В. / Вестник БГУ. - 2010. - № 1. - URL: https://cyberleninka.ru/article/n/vliyanie-detsko-roditelskih-otnosheniy-na-stanovlenie-lichnoy-identichnosti-rebenka (дата обращения: 27.04.2020).
Фомина, Л. К. Понятие и типы детско-родительских отношений / Л. К. Фомина // Молодой ученый. — 2014. — № 2 (61). — С. 704-707. — URL: https://moluch.ru/archive/61/9043/ (дата обращения: 27.04.2020).  Хьелл, Л. А. Теории личности. Основные положения, исследования и применение: учебное пособие для студентов высших учебных заведений, обучающихся по направлению и специальностям психологии / Ларри Хьелл, Дэниел Зиглер. - 3-е изд. - Санкт-Петербург [и др.] : Питер ; Минск : Питер, 2019. - 606 с. : ил., табл. - (Мастера психологии). – Из содерж.: Глава 5. Эго-психология и связанные с ней направления в теории личности: Эрик Эриксон, Эрих Фромм и Карен Хорни. – URL: https://bookap.info/lichnost/hell_teorii_lichnosti/gl52.shtm (дата обращения: 27.04.2020).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2026-11-04T12:19:23+03:00</dcterms:created>
  <dcterms:modified xsi:type="dcterms:W3CDTF">2026-11-04T12:19:23+03:00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