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№12107 (Мурманск) от 20 мая 2020
</w:t>
      </w:r>
    </w:p>
    <w:p>
      <w:pPr/>
      <w:r>
        <w:rPr/>
        <w:t xml:space="preserve">Добрый день! Помогите найти литературу по теме: человеческий капитал, его роль в современной экономике. Нужны источники не старше 5 лет. Спасибо!
Здравствуйте. Предлагаем Вам библиографический список:
Электронные ресурсы
Аршакян, И. А. Человеческий капитал как движущая сила экономики знаний / И. А. Аршакян // Вестник Российско-Армянского (Славянского) университета: гуманитарные и общественные науки. – 2019. – № 3. – С. 119-129. – URL: https://www.elibrary.ru/item.asp?id=42772133 (дата обращения: 21.05.2020). – Режим доступа: научная электронная библиотека eLIBRARY.RU, после регистрации.
Бурхон, С. Б. Человеческий капитал-главный фактор формирования и развития инновационной экономики и экономики знаний / С. Б. Бурхон, Г. А. Мухторова // Национальные экономические системы в контексте формирования глобального экономического пространства сборник научных трудов. – Симферополь, 2020. – С. 201-203. – URL: https://www.elibrary.ru/item.asp?id=42748356 (дата обращения: 21.05.2020). – Режим доступа: научная электронная библиотека eLIBRARY.RU, после регистрации.
Газиева, Л. Р. Человеческий капитал и его значимость в экономике / Л. Р. Газиева // Тенденции развития науки и образования. – 2019. – № 56, ч. 4. – С. 70-72. – URL: https://www.elibrary.ru/item.asp?id=42750208 (дата обращения: 21.05.2020). – Режим доступа: научная электронная библиотека eLIBRARY.RU, после регистрации.
Иванова, О. К. Человеческий капитал как фактор развития экономики / О. К. Иванова, И. Н. Осипенко // Инновационные перспективы Донбасса : материалы Международной научно-практической конференции. – Донецк, 2015. – С. 74-78. – URL: https://www.elibrary.ru/item.asp?id=42643074 (дата обращения: 21.05.2020). – Режим доступа: научная электронная библиотека eLIBRARY.RU, после регистрации.
Ионова, Н. В. Человеческий капитал как основной фактор развития экономики / Н. В. Ионова // Экономика и право в современном мире: теория, практика и методика их изучения : материалы Международной научно-практической конференции : в 2 т. – Москва, 2019. – Т. 1. – С. 163-167. – URL: https://www.elibrary.ru/item.asp?id=42788716 (дата обращения: 21.05.2020). – Режим доступа: научная электронная библиотека eLIBRARY.RU, после регистрации.
Козлов, А. И. Значимость человеческого капитала в постиндустриальной экономике / А. И. Козлов // Символ науки. – 2016. – № 11, ч. 1. – С. 83-85. – URL: https://cyberleninka.ru/article/n/znachimost-chelovecheskogo-kapitala-v-postindustrialnoy-ekonomike (дата обращения: 21.05.2020). – Режим доступа: научная электронная библиотека «КиберЛенинка».
Кураков, А. Л. Роль человеческого капитала в модернизации экономики / А. Л. Кураков // Актуальные проблемы экономики и права. – 2011. – № 3. – С. 20-24. – URL: https://www.elibrary.ru/item.asp?id=16562951 (дата обращения: 21.05.2020). – Режим доступа: научная электронная библиотека eLIBRARY.RU, после регистрации.
Питайкина, И. А. К вопросу о теории человеческого капитала / И. А. Питайкина // Известия ВУЗов. Поволжский регион. Общественные науки. – 2015. – № 4. – С. 237-245. – URL: https://cyberleninka.ru/article/n/k-voprosu-o-teorii-chelovecheskogo-kapitala (дата обращения: 21.05.2020). – Режим доступа: научная электронная библиотека «КиберЛенинка».
Доступ к следующим ресурсам можно получить после онлайн-регистрации через электронный абонемент
Астахова, Т. А. Человеческий ресурс и человеческий капитал: разница понятий или подходов управления / Т. А. Астахова, Е. А. Толкачева // Управление человеческим потенциалом. — 2006. — № 4. — С. 302–308. – URL: https://grebennikon.ru/article-91tw.html (дата обращения: 21.05.2020). - Режим доступа: электронная библиотека «Издательский дом «Гребенников», по подписке.
Роль человеческого капитала в современной экономике и показатели ее оценки / Н. А. Серебрякова, Волкова С. А., Шендрикова О. О., Волкова Т. А. // Вестник Воронежского государственного университета инженерных технологий. – 2017. – Вып. 4. – С. 253-259. – URL: http://globalf5.com/Zhurnaly/Inzhenerno-tehnicheskie-nauki/Vestnik-Voronejskogo-GU/vypusk-2017-4?article=224777 (дата обращения: 21.05.2020). – Режим доступа: электронно-библиотечная система Global F5, по подписке.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2026-11-04T11:55:47+03:00</dcterms:created>
  <dcterms:modified xsi:type="dcterms:W3CDTF">2026-11-04T11:55:47+03:00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