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№12142 (Мурманская область) от 10 июня 2020
</w:t>
      </w:r>
    </w:p>
    <w:p>
      <w:pPr/>
      <w:r>
        <w:rPr/>
        <w:t xml:space="preserve">Здравствуйте, можно подобрать мне статьи(10-12) на тему "Первичная социализация в семье"
Здравствуйте. Предлагаем Вам статьи из фондов нашей библиотеки, которые можно заказать через электронную доставку документов для физических лиц:
Статьи
Клемантович, И. П. Социализация подрастающего поколения: история, теория и практика / И. П. Клемантович // Воспитание школьников. - 2014. - № 4. - С. 19-25.
Кочкина, О. Н. Влияние семейных традиций на первичную социализацию детей / О. Н. Кочкина // Социально-гуманитарные знания. - 2008. - № 5. - С. 128-140.
Семенова, Л. Э. К проблеме специфики процесса гендерной социализации личности в период детства в условиях онто- и дизонтогенеза / Л. Э. Семенова // Психолог в детском саду. - 2010. - № 3. - С. 75-86.
Электронные ресурсы
Воронов, Н. А. Семья как субъект первичной социализации индивида в сфере здоровья / Воронов Н. А. // Вестник современных исследований. - 2018. - № 8, ч. 1 (23). - С. 182-184. – URL: https://elibrary.ru/item.asp?id=36270655 (дата обращения: 11.06.2020). – Режим доступа: научная электронная библиотека eLIBRARY.RU, после регистрации.
Курышова, Л. А. Семья как институт первичной социализации / Курышова Л. А. // Актуальные проблемы гуманитарных и социально-экономических наук. - 2018. - Т. 12, № 4. - С. 36-38. – URL: https://elibrary.ru/item.asp?id=32794904 (дата обращения: 11.06.2020). – Режим доступа: научная электронная библиотека eLIBRARY.RU, после регистрации.
Приступа, Е. Н. Семья как институт первичной социализации / Приступа Е. Н. // Апгрейд социальных проектов: этапы стартапа. Обновление 2025 : материалы Всероссийской научно-практической конференции с международным участием, Москва, 24-25 октября 2019 г. – Москва, 2019. - С. 150-154. – URL: https://elibrary.ru/item.asp?id=41504630 (дата обращения: 11.06.2020). – Режим доступа: научная электронная библиотека eLIBRARY.RU, после регистрации.
Савченко, С. Л. Особенности детско-родительских отношений в семьях, имеющих ребенка с ограниченными возможностями здоровья / Савченко С. Л. // Социальные отношения. - 2012. - № 1 (4). - С. 77-86. – URL: https://elibrary.ru/item.asp?id=30549942 (дата обращения: 11.06.2020). – Режим доступа: научная электронная библиотека eLIBRARY.RU, после регистрации.
Шевцова, Н. П. Влияние различных социальных институтов на процесс социализации детей дошкольного возраста / Шевцова Н. П. // Психология и педагогика: современные методики и инновации, опыт практического применения : сборник статей Международной научно-практической конференции, Волгоград, 20 сентября 2017 г. - Волгоград, 2017. - С. 109-114. – URL: https://elibrary.ru/item.asp?id=29989437 (дата обращения: 11.06.2020). – Режим доступа: научная электронная библиотека eLIBRARY.RU, после регистрации.
Шелуханова, Л. В. Семейная социализация: сущность, содержание и проблемы / Шелуханова Л. В. // Наука и современность. - 2011. - № 11. - С. 227-231. – URL: https://elibrary.ru/item.asp?id=21105540 (дата обращения: 11.06.2020). – Режим доступа: научная электронная библиотека eLIBRARY.RU, после регистрации.
Статьи можно также заказать из фондов других библиотек страны через электронную доставку документов для физических лиц:
Берковский, В. А. Роль семьи в процессе первичной социализации личности / Берковский В. А. // Патриотизм как объединяющая национальная идея : международная научно-практическая конференция, Ульяновск, 12 мая 2016 г. : сборник научных трудов. – Ульяновск, 2016. - С. 119-124.
Горбунова, Ю. М. Влияние семьи и начальной школы на процесс первичной социализации ребёнка / Горбунова Ю. М. // Современные исследования государства и общества. - 2014. - № 1/2. - С. 69-74.
Кеулина, Е. И. Ребенок с особыми потребностями в семье: системный семейный подход / Кеулина Е. И. // Образование детей с ограниченными возможностями здоровья: современные вызовы и инновационные практики : сборник материалов Всероссийской научно-практической конференции с международным участием, Якутск, 19 декабря 2019 г. – Якутск, 2019. - С. 158-163.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2026-11-04T11:48:09+03:00</dcterms:created>
  <dcterms:modified xsi:type="dcterms:W3CDTF">2026-11-04T11:48:09+03:00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