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№12154 (Мурманск) от 20 июня 2020
</w:t>
      </w:r>
    </w:p>
    <w:p>
      <w:pPr/>
      <w:r>
        <w:rPr/>
        <w:t xml:space="preserve">Здравствуйте, уважаемые сотрудники библиотеки! Суть предстоящей научной работы состоит в сравнении программных заявлений исторических деятелей периода Смуты: Б.Годунова, В.Шуйского, Лжедмитрия I Лжедмитрия II. Поэтому необходима, по возможности, любая информация, которая содержит данные сведения.  С уважением, Постоева Т.Н.
Здравствуйте. К сожалению, материалов строго отвечающих Вашей теме найти не удалось. Возможно, Вам будут полезны следующие издания: 
Книги
63.3(2)44; А19 Аверьянов, К. А. Смутное время: Российское государство в начале XVII в. : исторический атлас / К. А. Аверьянов, С. А. Ромашов. - Москва : Центр гуманитарных инициатив, 2015. -158 с. (1775370 - ХР)
63.3(2)я73; И90 История России : учебник / А. С. Орлов [и др]. - Изд. 2-е, перераб. и доп. – Москва : Проспект, 2013. - 680 с. : ил., карты, портр. (1728993 - ЧЗ)
63.3(2)я73; К43 Кириллов, В. В. История России : учебное пособие [для студентов вузов, обучающихся по неисторическим специальностям] / В. В. Кириллов. – Москва : Высшее образование, 2008. - 661 с. : схемы (1664591 - ЧЗ 1664592 - АБ 1664593 - АБ )
63.3(2)43; П37 Платонов, С. Ф. Смутное время : [учебное пособие для вузов по историческим специальностям] / С. Ф. Платонов. – Санкт-Петербург : Лань, 2001. - 479 с. - (Классики исторической мысли). (1599447 - ХР 1599448 - АБ )
63.3(2)44; С45 Скрынников, Р. Г. Социально-политическая борьба в Русском государстве в начале XVII века / Р. Г. Скрынников. - Ленинград : Изд-во ЛГУ, 1985. - 327 с. (1222435 - ЧЗ)
63.3(2)44-3; С45 Скрынников, Р. Г. Три Лжедмитрия / Руслан Скрынников. - Москва : АСТ, 2003. - 476 с. (1618288 - ХР)
Электронные ресурсы
Кобрин, В. Лжедмитрий I / Кобрин В. // Родина. - 2005. - № 11. - С. 19-22. - URL: https://www.elibrary.ru/item.asp?id=18030749 (дата обращения: 22.06.2020). - Режим доступа: научная электронная библиотека eLIBRARY.RU, после регистрации.
Рыжкова, К. Н. Лжедмитрий I - авантюрист или выдающийся реформатор? / Рыжкова К. Н. // Будущее науки - 2013 : материалы Международной молодежной научной конференции. - Курск, 2013. - С. 318-322. - URL: https://www.elibrary.ru/item.asp?id=23170347 (дата обращения: 22.06.2020). - Режим доступа: научная электронная библиотека eLIBRARY.RU, после регистрации.
Доступ к следующим изданиям можно получить после онлайн-регистрации через  электронный абонемент:
Морозова, Л. Е. Борис Федорович Годунов / Морозова Л. Е. // Вопросы истории. -1998. - № 1. - С. 59-81. - URL: https://dlib.eastview.com/browse/doc/6390784 (дата обращения: 22.06.2020). - Режим доступа: Универсальные базы данных «Ист Вью» («East View Information Services, Inc»), по подписке.
Морозова, Л. Е. Василий Иванович Шуйский / Морозова Л. Е. // Вопросы истории. - 2000. - № 10. - С. 72-97. - URL: https://dlib.eastview.com/browse/doc/2451263 (дата обращения: 22.06.2020). - Режим доступа: Универсальные базы данных «Ист Вью» («East View Information Services, Inc»),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2026-11-04T11:46:24+03:00</dcterms:created>
  <dcterms:modified xsi:type="dcterms:W3CDTF">2026-11-04T11:46:24+03:00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