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№12168 (Мурманск) от 4 августа 2020
</w:t>
      </w:r>
    </w:p>
    <w:p>
      <w:pPr/>
      <w:r>
        <w:rPr/>
        <w:t xml:space="preserve">Разработки классных часов, уроков по теме: "Патриотизм, любовь к родине. 75-летие Победы. Профессия военного". диспуты, игры.
Здравствуйте. Предлагаем Вам список литературы:
Баликоева, А. М. Классный час № 10 "Люблю тебя Отчизна, Родина, любимая моя!" / А. М. Баликоева // Классный руководитель. - 2017. - № 5. - С. 104-114. На классном часе учащиеся знакомятся с историческим прошлым нашего Отечества. Получают представление о патриотизме - на основе сохранившихся писем с войны.
Бикеева, В. А. "Никто не забыт и ничто не забыто" / В. А. Бикеева // Игровая библиотека. - 2020. - № 1. - С. 28-43. Сценарий литературно-музыкального мероприятия для школьников, посвященный 75-летию Дня Победы.
Виноградова, М. Н. Классный час "Память, память за собою позови..." / М. Н. Виноградова // Классный руководитель. - 2019. - № 5. - С. 60-68 . Предложенный классный час "Память, память за собою позови... ", ориентирован на развитие у детей желания больше узнать о родном городе, о своей малой родине в годы Великой Отечественной войны.
Гетманская, О. В. Подвиг отцов продолжать сыновьям : (сценарий классного часа)  / О. В. Гетманская  // Открытая школа. - 2012. - № 3. - С. 17-19. Сценарий классного часа, посвященного Дню Победы.
Дрегер, Т. С чего начинается Родина? : правила дискуссии / Татьяна Дрегер // Классное руководство и воспитание школьников - Первое сентября. - 2015. - № 11 (154). - С. 20-21. Подготовка и проведения школьного мероприятия в форме дискуссии, главная тема которого - любовь к малой родине.
Мишкова, Т. Память о героях : интеллектуальный турнир / Татьяна Мишкова // Классное руководство и воспитание школьников - Первое сентября. - 2015. - № 4 (149). - С. 23-25. Викторина для школьников пятых классов, посвященная теме Великой Отечественной войны, боевым подвигам юных защитников Родины.
Николаева, С. В. Проект "Посланники памяти" (приурочен к годовщине Великой Победы) / С. В. Николаева // Классный руководитель. - 2019. - № 5. - С. 52-59 . Представлен школьный проект, направленный на сохранение памяти о национальном подвиге советского народа в годы Великой Отечественной войны.
Петухова, Е. В. Классный час на тему: "Спасибо за Победу!" / Е. В. Петухова // География и экология в школе XXI века. - 2015. - № 6. - С. 9-19. Классный час, тема которого воспитание патриотизма на высоких примерах Великой Отечественной войны, благодарности к старшему поколению, осознание принадлежности к своей стране.
Райхлина, Е. Л. "Час общения" - эффективная форма патриотического воспитания старшеклассников / Е. Л. Райхлина // Воспитание школьников. - 2009. - № 6. - С. 27-32. Внеклассное занятие, посвященное патриотическому воспитанию старшеклассников.
Соколова, И. В. Есть такая профессия - Родину защищать : (урок мужества в 10 "А" классе) / И. В. Соколова // Классный руководитель. - 2013. - № 8. - С. 122-128 . Представлен тематический план урока мужества в 10 классе "Есть такая профессия - Родину защищать". Данный урок направлен на формирование представления о мужестве, нравственности и уважения к истории своей станы, российской армии и профессии военнослужащего.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2026-11-04T11:37:15+03:00</dcterms:created>
  <dcterms:modified xsi:type="dcterms:W3CDTF">2026-11-04T11:37:15+03:00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