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№12247 (Мурманск) от 24 сентября 2020
</w:t>
      </w:r>
    </w:p>
    <w:p>
      <w:pPr/>
      <w:r>
        <w:rPr/>
        <w:t xml:space="preserve">Здравствуйте! Необходимо подобрать литературу для курсовой работы по теме: "Дипломатические отношения СССР и Германии в предвоенное десятилетие в оценках современной отечественной историографии".
Здравствуйте. Предлагаем Вам библиографический список:
Статьи
Как Германия добивалась нейтралитета СССР / публ. и авт. вступ. ст.: Е. Жирнов // Коммерсантъ Власть. – 2014. – № 30/31. – С. 39-62.Аннотация: Представлена подборка материалов, рассказывающих о ситуации, складывающейся в мире накануне Второй мировой войны.
Мельтюхов, М. И. Политический кризис 1939 г. и Советский Союз / М. И. Мельтюхов // Преподавание истории и обществознания в школе. – 2010. – № 1. – С. 3-11.Аннотация: Внешняя политика СССР и советско-германский договор о ненападении в 1939 г.
Сафразьян, А. Л. Переговоры Германии и СССР в ноябре 1940 г. / А. Л. Сафразьян // История государства и права. – 2008. – № 18. – С. 35-37.Аннотация: В статье автор комментирует итоги переговоров между Германией и СССР, сотоявшихся в ноябре 1940 г.
Случ, С. З. Германия и СССР 1933-1939: от программной установки до тактической уловки / С. З. Случ // Славяноведение. – 2019. – № 5. – С. 37-57.
Соколов, В. В. Деятельность советского посольства в Берлине. 1918-1941 годы / В. В. Соколов // Новая и новейшая история. – 2006. – № 2. – С. 102-121.Аннотация: О работе советских дипломатов в Берлине с 1918 по 1941 годы.
Электронные ресурсы (доступ можно получить после онлайн-регистрации через электронный абонемент)
Анисимова, Т. В. Военно-политические отношения между СССР и Германией (1922 г. – июнь 1941 г.): историографическое исследование : диссертация ... кандидата исторических наук : 07.00.09 / Анисимова Татьяна Владимировна. – Москва, 2004. – 223 с. – URL: https://sigla.rsl.ru (дата обращения: 25.09.2020). – Режим доступа: электронная библиотека диссертаций Российской государственной библиотеки, по подписке.
Грибан, И. В. Советско-германские отношения 1939-1941 гг. в отечественной и зарубежной историографии : диссертация ... кандидата исторических наук : 07.00.09 / Грибан Ирина Владимировна. – Екатеринбург, 2013. – 386 с. – URL: https://sigla.rsl.ru (дата обращения: 25.09.2020). – Режим доступа: электронная библиотека диссертаций Российской государственной библиотеки, по подписке.
Грибан, И. В. Советско-германские отношения 1939-1941 гг.: взгляд польских историков / И. В. Грибан // Вопросы всеобщей истории. – 2014. – № 16. – С. 144-155. – URL: https://elibrary.ru/item.asp?id=23369185 (дата обращения: 25.09.2020). – Режим доступа: научная электронная библиотека eLIBRARY.RU, после регистрации.
Зварцев, И. А. Советская дипломатия в 1933-1938 годах / И. А. Зварцев // Вестник науки. – 2020. – Т. 4, № 6. – С. 191-196. – URL: https://elibrary.ru/item.asp?id=43033418 (дата обращения: 25.09.2020). – Режим доступа: научная электронная библиотека eLIBRARY.RU, после регистрации.
Матвеев, А. Ю. Советско-германские отношения 1933-1938 гг. : политические аспекты : диссертация ... кандидата исторических наук : 07.00.03 / Матвеев Алексей Юрьевич. – Москва, 1999. – 157 с. – URL: https://sigla.rsl.ru (дата обращения: 25.09.2020). – Режим доступа: электронная библиотека диссертаций Российской государственной библиотеки,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2026-11-04T11:23:28+03:00</dcterms:created>
  <dcterms:modified xsi:type="dcterms:W3CDTF">2026-11-04T11:23:28+03:00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