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№12250 (Мурманск) от 25 сентября 2020
</w:t>
      </w:r>
    </w:p>
    <w:p>
      <w:pPr/>
      <w:r>
        <w:rPr/>
        <w:t xml:space="preserve">Здравствуйте. Помогите с литературой по теме Народная вышивка крестиком: история, особенность, различия (белорусская, чувашская и др.).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746.6; Б74 Б74 Богуславская, И. Я. Русская народная вышивка / И. Я. Богуславская. – Москва : Искусство, 1972. – 151 с. (Ф-731122 – ИСК ; Ф-832962 – ИСК)
746.6; Г71 Горьковская народная вышивка : альбом. – Москва : КОИЗ, 1955. – 12 с. (В-669308 – ХР)
745; Н72 Новгородская и псковская народная вышивка : альбом. – Москва : КОИЗ, 1955. – 14 с. (В-258427 – ХР)
Электронные ресурсы
Анисова, Д. А. Значение цветов и символов в чувашской вышивке / Д. А. Анисова, Р. М. Васильева // Вестник Чувашского государственного института культуры и искусств. – 2016. – № 11. – С. 67-69. – URL: https://www.elibrary.ru/item.asp?id=36795713 (дата обращения: 26.09.2020). – Режим доступа: научная электронная библиотека eLIBRARY.RU, после регистрации.
Кубанычбекова, М. Вышивка крестом / М. Кубанычбекова // Наука и инновационные технологии. – 2016. – № 1. – С. 165a. – URL: https://www.elibrary.ru/item.asp?id=27444139 (дата обращения: 26.09.2020). – Режим доступа: научная электронная библиотека eLIBRARY.RU, после регистрации.
Лисицына, О. В. Чувашская вышивка как вид оформления текстильных изделий / О. В. Лисицына, С. Н. Белова // Научное сообщество студентов: проблемы художественного и музыкального образования : сборник научных статей. – Чебоксары, 2019. – С. 84-88. – URL: https://www.elibrary.ru/item.asp?id=38307760 (дата обращения: 26.09.2020). – Режим доступа: научная электронная библиотека eLIBRARY.RU, после регистрации.
Лобачесвкая, О. А. Брокаровские узоры и народная вышивка крестом как визуализация смены культурной парадигмы в традиционной культуре конца ХIX – начала XX вв. / О. А. Лобачевская // Дизайн. Искусство. Промышленность. – 2012. – № 1. – С. 45-61. – URL: https://www.elibrary.ru/item.asp?id=21971875 (дата обращения: 26.09.2020). – Режим доступа: научная электронная библиотека eLIBRARY.RU, после регистрации.
Фадеева, О. Е. Белорусская народная вышивка. Развитие и локальные особенности (конец XIX – начало XX в.) : диссертация ... кандидата исторических наук : 07.00.07 / Фадеева Ольга Евгеньевна. – Минск, 1985. – 244 c. – URL: http://sigla.rsl.ru (дата обращения: 26.09.2020). – Режим доступа: электронная библиотека диссертаций Российской государственной библиотеки, по подписке.
Фаткуллина, Р. Д. Особенности вышивки татар Новосибирской области / Р. Д. Фаткуллина // Крымские диалоги: культура, искусство, образование. – 2018. – № 4. – С. 73-77. – URL: https://elibrary.ru/item.asp?id=36356836 (дата обращения: 25.09.2020).
Следующие издания Вы можете заказать из других библиотек через электронную доставку документов для физических лиц:
Кузьмина, И. Б. Вышивка крестом: история и современность / И. Б. Кузьмина, Е. М. Рекиш // Вестник молодых ученых Санкт-Петербургского государственного университета технологии и дизайна. – 2016. – № 2. – С. 276-279.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2026-11-04T11:22:12+03:00</dcterms:created>
  <dcterms:modified xsi:type="dcterms:W3CDTF">2026-11-04T11:22:12+03:00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