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№12285 (Мурманск) от 7 октября 2020
</w:t>
      </w:r>
    </w:p>
    <w:p>
      <w:pPr/>
      <w:r>
        <w:rPr/>
        <w:t xml:space="preserve">Прошу составить список литературы к курсовой работе по теме «Особенности организации экологической тропы в условиях урбанизированной территории».
Заранее спасибо!
Здравствуйте. Предлагаем Вам список литературы:
Книги
74.200.528; К92 Куприна, Л. Е. Зеленые насаждения : проектирование учебных экологических троп для школ города : монография / Л. Е. Куприна. - Москва : ФЛИНТА, 2018. - 122 с. (1780734 - ХР)
75.81; Ч-59 Чижова, В. П. Учебные тропы природы / В. П. Чижова, А. В. Добров, А. Н. Захлебный. - Москва : Агропромиздат, 1989. - 157 с. (1377606 - ЧЗ 1381670 - ЧЗ)
20.1(2Рос-4Мур)кр; Э40 Экологическая тропа : (методические рекомендации по устройству экологических троп в Мурманской области) / [подгот., фот.: О. А. Макарова]. - Мурманск : Север, 1995. - 12 с., включ. обл. : ил.. (Бр-1 - ХР-ООЭ Бр-1 - ХР Бр-1 - ХР )
Статьи
Асташина, Н. И.  Экологическая орнитологическая тропа как эффективная форма экологического краеведения / Н. И. Асташина  // Биология в школе. - 2011. - № 4. - С. 41-43.
Калмыкова, В. В. Опыт организации учебно-просветительской экологической тропы / В. В. Калмыкова // Внешкольник. - 2006. - № 7/8. - С. 34-36.
Электронные ресурсы (с текстами можно поработать в зале электронных ресурсов на 3-м этаже библиотеки)
Дашкова, Е. В. Экологическая тропа: сущность и особенности проектирования / Дашкова Е. В. // Вестник Чеченского государственного университета. - 2017. - № 1. - С. 107-112. - URL: https://elibrary.ru/item.asp?id=29944684 (дата обращения: 07.10.2020). - Режим доступа: научная электронная библиотека eLIBRARY.RU, после регистрации.
Дремина, А. В. Разработка экологической тропы / Дремина А. В. // Инновационная наука. - 2017.  - №1-2. - С. 17-20. - URL: https://elibrary.ru/item.asp?id=27723440 (дата обращения: 07.10.2020). - Режим доступа: научная электронная библиотека eLIBRARY.RU, после регистрации.
Левина, С. В. Экологическая тропа как эффективный педагогический фактор формирования экологоцентрического мышления студентов в условиях урбанизации : диссертация ... кандидата педагогических наук : 13.00.01 /  Левина Светлана Викторовна.  - Самара, 2002. - 204 с. - URL: http://sigla.rsl.ru (дата обращения: ). - Режим доступа: электронная библиотека диссертаций Российской государственной библиотеки, по подписке.
Ломакин, И. А. Экотропа как средство формирования экологической культуры и рационального природопользования / Ломакин И. А., Попова Е. И. // Успехи современного естествознания. - 2016. - № 11. - С. 146-150. - URL: https://elibrary.ru/item.asp?id=27339523 (дата обращения: 07.10.2020). - Режим доступа: научная электронная библиотека eLIBRARY.RU, после регистрации.
Москаленко, И. В. Роль экологических троп в оздоровлении населения города Брянска / Москаленко И. В. // Актуальные проблемы охраны здоровья человека в экологически неблагополучных условиях : сборник материалов X Международной научно-практической конференции. - Брянск, 2016. - С. 411-414. - URL: https://elibrary.ru/item.asp?id=26276481(дата обращения: 07.10.2020). - Режим доступа: научная электронная библиотека eLIBRARY.RU, после регистрации.
Несговорова, Н. П. Основные аспекты создания экологических маршрутов в городской среде / Несговорова Н. П., Савельев В. Г. // Современные проблемы науки и образования. - 2018. - № 6. - С. 158. - URL: https://elibrary.ru/item.asp?id=36871080 (дата обращения: 07.10.2020).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Тропа в гармонии с природой : сборник российского и зарубежного опыта по созданию экологических троп / ред. совет: Н. Н. Буторина [и др.]. - Москва : Р. Валент, 2007. - 175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2026-11-04T11:12:55+03:00</dcterms:created>
  <dcterms:modified xsi:type="dcterms:W3CDTF">2026-11-04T11:12:55+03:00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