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№12299 (Мурманск) от 15 октября 2020
</w:t>
      </w:r>
    </w:p>
    <w:p>
      <w:pPr/>
      <w:r>
        <w:rPr/>
        <w:t xml:space="preserve">Помогите найти инфо для диплома по теме: Элементы управления человеческим  элементом на промысловых судах" лучше диссертации и статьи
Здравствуйте. Предлагаем Вам библиографический список:
Книги
88.411.9я73; Д18 Даниленко, А. А. Психологические основы управления на морском транспорте : [учебник для студентов (курсантов) вузов] / А. А. Даниленко. – Санкт-Петербург : Нестор-История, 2004. - 394, [2] с. : ил. (1641055 – ХР)
88.591.8я73М; М80 Морозова, Н. А. Психологические основы управления коллективом : [учебное пособие] / Н. А. Морозова. – Мурманск : Изд-во МГТУ, 2010. - 178 с. (1699555 - ХР-ООЭ 1699556 - ХР-ООЭ 1699557 - ХР-ООЭ)
Электронные ресурсы (с текстами можно поработать в зале электронных ресурсов на 3-м этаже библиотеки)
Еремин, М. М. Оптимизация связей в системе "ЭКНИС - человеческий элемент" при контроле и управлении состоянием безопасности навигации : диссертация ... кандидата технических наук : 05.22.19 / Еремин Михаил Михайлович. - Мурманск, 2009. - 139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Коновалова, Д. С.  Развитие психологической устойчивости кадров управления : диссертация ... кандидата психологических наук : 19.00.13 / Коновалова Дарья Сергеевна. – Москва, 2011. – 158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Пасечников, М. А. Организованность социотехнических систем судовождения и методы ее поддержания с минимизацией информационной загрузки человеческого элемента : диссертация ... кандидата технических наук : 05.22.19 / Пасечников Михаил Александрович. - Мурманск, 2006. – 135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Байгубатова, Н. М. Особенности организационных процедур по управлению трудовыми ресурсами / Байгубатова Н. М. // Евразийское Научное Объединение. - 2019. -  № 11, ч. 4 (57). - С. 260-262.– URL: https://www.elibrary.ru/item.asp?id=41563156 (дата обращения: 16.10.2020). – Режим доступа: научная электронная библиотека eLIBRARY.RU, после регистрации.
Житняк, М. С.  Надежность наблюдения за окружающим навигационным пространством при ошибках "человеческого элемента" / Житняк М. С., Кулезнѐв И. А., Меньшиков В. И. // Вестник Мурманского государственного технического университета. - 2013. - Т. 16, № 4. - С. 704-707. – URL: https://www.elibrary.ru/item.asp?id=21012707 (дата обращения: 16.10.2020). – Режим доступа: научная электронная библиотека eLIBRARY.RU, после регистрации.
Зива, И. И.  Оптимизация целевой функции и адаптация "человеческого элемента" в навигационных и промысловых диалоговых системах / Зива И. И., Ершов В. А., Меньшиков В. И. // Вестник Астраханского государственного технического университета. Серия: Морская техника и технология. - 2016. -  № 3. - С. 18-25.  – URL: https://www.elibrary.ru/item.asp?id=26533726  (дата обращения: 16.10.2020). – Режим доступа: научная электронная библиотека eLIBRARY.RU, после регистрации.
Пеньковский, Д. В. Оценка деградации уровня знаний и умений "человеческого элемента"  при эксплуатации судна / Пеньковский Д. В., Пеньковская К. В., Меньшиков В. И. // Вестник Астраханского государственного технического университета. Серия: Морская техника и технология. - 2013. - № 2. - С. 51-55. – URL: https://www.elibrary.ru/item.asp?id=20354235 (дата обращения: 16.10.2020). – Режим доступа: научная электронная библиотека eLIBRARY.RU, после регистрации.
Целевая учебная программа "человеческий элемент и безопасность мореплавания" / Томилин А. Н., Боран-Кешишьян А. Л., Туктаров Р. Р., Хекерт Е. В. // Эксплуатация морского транспорта. - 2019. - № 3 (92). - С. 20-29. – URL: https://www.elibrary.ru/download/elibrary_41339344_75215890.pdf  (дата обращения: 16.10.2020).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Марковский, И. Н. Функциональная готовность "человеческого элемента" при восприятии навигационной информации от экспертных систем / Марковский И. Н., Позняков С. И., Меньшиков В. И. // Рыбное хозяйство. - 2013. - № 6. - С. 93-95.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2026-11-04T11:08:06+03:00</dcterms:created>
  <dcterms:modified xsi:type="dcterms:W3CDTF">2026-11-04T11:08:06+03:00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