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№12392 (Мурманск) от 27 ноября 2020
</w:t>
      </w:r>
    </w:p>
    <w:p>
      <w:pPr/>
      <w:r>
        <w:rPr/>
        <w:t xml:space="preserve">Прошу подобрать список литературы по теме Диктаторские режимы на мусульманском востоке
Здравствуйте. Предлагаем Вам список литературы:
Книги
66.71(5Ир); А23 Агаев, Р. Г. оглы  Ирак: революция и диктатура : (опыт создания фронта национального единства, 1941-1982 гг.) / Р. Г. Агаев. - Баку : Элм, 1991. - 149 с. (1462856 - ХР)
63.3(0)я2; А42 Аксельрод, А. Диктаторы и тираны : [в 2 т.]. - Смоленск : Русич, 1997. - 2 т.   (Т. 1 - 1553132 - ХР    Т. 2 - 1553133 - ХР )
63.3(533)64; Д64 Долгов, Б. В. Феномен "Арабской весны" 2011-2016 гг. : причины, развитие, перспективы : Тунис, Египет, Ливия, Сирия, Алжир / Б. В. Долгов. - Москва : URSS, 2017. - 196 с. (1776886 - АБ )
63.3(5Ирн)6; М47 Меликов, О. С. Установление диктатуры Реза-шаха в Иране / О. С. Меликов. - Москва : Издательство восточной  литературы, 1961. -124 с. (426588 - ХР)
66.3(5); Ф33 Федоров, В. А. Эволюция авторитарных режимов на Востоке / В. А. Федоров. - Москва : Наука, 1992. - 199 с. (1492938 - ХР)
Электронные ресурсы (с текстами можно поработать в зале электронных ресурсов на 3-м этаже библиотеки)
Ефимова, Л. М. Ислам и власть в современной Индонезии: поиски баланса в условиях демократии / Ефимова Л. М. // Юго-Восточная Азия: актуальные проблемы развития. - 2018. - Т. 2, № 4 (41). - С. 69-87. - URL:  https://elibrary.ru/item.asp?id=36855417 (дата обращения: 27.11.2020). - Режим доступа: научная электронная библиотека eLIBRARY.RU, после регистрации.
Крупин, С. В. "Арабская весна" для Муаммара Каддафи И Башара Асада / Крупин С. В. // Актуальные проблемы современных международных отношений. - 2013. - № 1. - С. 49-53. - URL: https://elibrary.ru/item.asp?id=20841956 (дата обращения: 27.11.2020). - Режим доступа: научная электронная библиотека eLIBRARY.RU, после регистрации.
Новейшая история стран Азии и Африки. ХХ век : учебник : в 3 частях / А. М. Родригес, А. С. Шахов, К. А. Белоусова, В. Н. Горшкова. - Москва : Владос, 2017. - Ч. 3. : 1945–2000. - 272 с.  - URL: https://biblioclub.ru/index.php?page=book&amp;id=234930 (дата обращения: 27.11.2020). -Режим доступа: электронно-библиотечная система «Университетская библиотека онлайн», по подписке.
Олимпиев, А. Ю. Международные проблемы Ближнего Востока. 1960-е -2013 г. / А. Ю. Олимпиев, А. М. Хазанов. - Москва : Юнити-Дана : Закон и право, 2013. - 343 с. - URL: https://biblioclub.ru/index.php?page=book&amp;id=448112 (дата обращения: 27.11.2020). - Режим доступа: электронно-библиотечная система «Университетская библиотека онлайн», по подписке.
Сченснович, В. Н. Туркменистан: вчера, сегодня, завтра (аналитический обзор) / Сченснович В. Н. // Россия и мусульманский мир. - 2019. - № 1 (311). - С. 42-52. - URL:  https://elibrary.ru/item.asp?id=37258041 (дата обращения: 27.11.2020). –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2026-11-04T10:44:53+03:00</dcterms:created>
  <dcterms:modified xsi:type="dcterms:W3CDTF">2026-11-04T10:44:53+03:00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