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№12417 (Мурманск) от 13 декабря 2020
</w:t>
      </w:r>
    </w:p>
    <w:p>
      <w:pPr/>
      <w:r>
        <w:rPr/>
        <w:t xml:space="preserve">пускорегулирующая аппаратура в цепях генераторов переменного тока
Здравствуйте.
См. справку № 12418  в Архиве выполненных справок МГОУНБ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2026-11-04T10:38:39+03:00</dcterms:created>
  <dcterms:modified xsi:type="dcterms:W3CDTF">2026-11-04T10:38:39+03:00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