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№12433 (Бурятия) от 19 декабря 2020
</w:t>
      </w:r>
    </w:p>
    <w:p>
      <w:pPr/>
      <w:r>
        <w:rPr/>
        <w:t xml:space="preserve">Здравствуйте! Пожалуйста, подберите литературу о травматизме пони в условиях тренинга и ипподромных испытаний.
Здравствуйте.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 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Зорина,  И. О.  Анализ случаев травматизма лошадей в конноспортивной школе и разработка методов его профилактики / Зорина И. О., Шиловская К. А. // Актуальные проблемы биологии и экологии : материалы докладов XXI Всероссийской молодежной научная конференции, Сыктывкар, 07-11 апреля 2014 г. – Сыктывкар, - 2014. - С. 113-116.
Куляков, Г. В.  Охрана труда при обслуживании лошадей, основные правила ухода за ними / Куляков Г. В., Бобкова М. В. // Иппология и ветеринария. - 2012. - № 3 (5). - С. 25-31.
См. ответ на запрос № 12425 в архиве выполненных справок «Виртуального библиографа».
С уважением, Данилова М. М.,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2026-11-04T10:30:24+03:00</dcterms:created>
  <dcterms:modified xsi:type="dcterms:W3CDTF">2026-11-04T10:30:24+03:00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