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№12467 (Мурманск) от 12 января 2021
</w:t>
      </w:r>
    </w:p>
    <w:p>
      <w:pPr/>
      <w:r>
        <w:rPr/>
        <w:t xml:space="preserve">Нужны источники за последние 10 лет по теме : Теоретические основы развития связной речи детей старшего дошкольного возраста
Здравствуйте. Предлагаем Вам библиографический список:
Книги
74.10М; С56  Современные дети - какие они? : материалы Всероссийской научно-практической конференции, 22-24 декабря 2010 г. / [отв. ред.: А. А. Смага]. – Мурманск : Мурманский государственный гуманитарный университет, 2012.Т. 4. - 2012. – Из содерж. :  Основные задачи речевого развития дошкольников / Канашкина О. В. – С. 54-58 ; Творческая импровизация как способ развития связной речи / Сергиенко Н. М. -  С. 110-111.   (1711377 - ХР-ООЭ 1711378 - ХР-ООЭ 1711379 - ХР-ООЭ)
74.102.413я73; С77 Стародубова, Н. А. Теория и методика развития речи дошкольников : [учебное пособие для студентов высших учебных заведений] / Н. А. Стародубова. - 5-е изд., стер. - Москва : Академия, 2012. - 255, [1] с. (1712758 - АБ)
74.37; Ф79 Формирование связной речи детей 4-5 лет : планирование, конспекты занятий, лексический материал / Изд-во "Учитель" ; авт.-сост. Л. Н. Сластья. – Волгоград : Учитель, 2009 (макет 2010). - 232 с. (1689274 - ЧЗ)
Статьи
Гладкова, Ю. А. Речевое развитие дошкольников / Ю. А. Гладкова // Ребенок в детском саду. - 2016. - № 10. - С. 2-6.
Есина, Н. Мы покажем и расскажем : игровое упражнение для обучения связной речи / Н. Есина, Е. Овчинникова // Дошкольное образование : Издательский дом "Первое сентября". - 2010. - 16-31 октября (№ 20). - С. 22.
Трифонова, С. Г. Развитие связной речи старших дошкольников в ходе работы над составлением рассказа / С. Г. Трифонова // Детский сад. Все для воспитателя!. - 2019. - № 5/6. - С. 6-9.
Электронные ресурсы (с текстами можно поработать в зале электронных ресурсов на 3-м этаже библиотеки)
Базанова, Т. М. Проблемы в развитии связной речи у детей старшего дошкольного возраста / Базанова Т. М. // Наука третьего тысячелетия : материалы Международной (заочной) научно-практической конференции, Нефтекамск, 31 марта 2020 года. – Нефтекаменск, 2020. - С. 689-694. – URL: https://www.elibrary.ru/item.asp?id=42637089 (дата обращения: 13.01.2021). – Режим доступа: научная электронная библиотека eLIBRARY.RU, после регистрации.
Дунаева, Н. А. Педагогические условия развития связной речи у старших дошкольников средствами художественной литературы / Дунаева Н. А., Семенова А. С. // Science Time. - 2016. - № 4 (28). - С. 255-260. – URL: https://www.elibrary.ru/item.asp?id=26007193 (дата обращения: 13.01.2021). – Режим доступа: научная электронная библиотека eLIBRARY.RU, после регистрации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Дунаева, Н. А. Практическое исследование эффективности развития связной речи у старших дошкольников средствами художественной литературы / Дунаева Н. А., Семенова А. С. // Актуальные вопросы теории и практики педагогической науки : сборник научных трудов по материалам I Международной научно-практической конференции, Нижний Новгород, 30 апреля 2016 года. – Нижний Новгород, 2016. - С. 15-21.
Козлова, Е. В. Игра в развитии связной речи детей старшего дошкольного возраста / Козлова Е. В., Черемина Н. Н. // Современное дошкольное и начальное образование: проблемы и тенденции развития : сборник статей по материалам Всероссийской научно-практической конференции, Нижний Новгород, 21 апреля 2020 года : в 2 частях. – Нижний Новгород, 2020. - С. 166-169.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2026-10-16T12:41:20+03:00</dcterms:created>
  <dcterms:modified xsi:type="dcterms:W3CDTF">2026-10-16T12:41:20+03:00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