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№12533 (Мурманская область) от 11 февраля 2021
</w:t>
      </w:r>
    </w:p>
    <w:p>
      <w:pPr/>
      <w:r>
        <w:rPr/>
        <w:t xml:space="preserve">Какая литература есть в вашей библиотеке о селе Краснощелье?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63.3(2Рос-4Му)кр; В76 80 лет селу Краснощелье, 1921-2001 : [альманах]. - [Мурманск], 2001. - 20 с. : ил. (Ф-1590817 - ХР-ООЭ Ф-1604072 - ХР)
85.731кр; К63 Коми-ижемский фольклорный ансамбль «Рытья Кыа» ("Вечерняя заря") / Ком. по культуре и искусству Мурм. обл., Мурм. обл. Дом нар. творчества, Краснощ. этнокультур. центр ; [сост. Т. Перминов ; ред. М. Кривоногова]. - Краснощелье, Мурманская область : [б. и.], 2011. - [6] с. : ил., портр. (1714103 - ХР-ООЭ 1714104 - ХР-ООЭ 1732928 - ХР-ООЭ 1732943 - ХР 1732944 - ХР)
84(2=411.2)6кр; М74 Мое Краснощелье : стихи о родном селе : 80-летию Краснощелья. - [Ловозеро, Мурманская область : б. и.], 2001. - 16 с. (1591797 - ХР 1591798 - ХР-ООЭ 1592968 - ХР 1592969 - ОКР 1604070 - ХР 1604071 - ХР 1787756 - ХР)
60.5кр; С69 Социальные риски в современном обществе : сборник научных статей : [по итогам работы Всероссийской научно-практической конференции, Мурманск, 4 декабря 2015 года : в 2 томах / науч. ред.: С. И. Петошина]. - Мурманск : Мурманский арктический государственный университет, 2017.  Т. 2. - 207 с. : ил., цв. ил., табл. – Из содерж.: Социокультурное пространство жителей малых поселков Кольского Севера в условиях социально- экономической трансформации / В. Р. Цылев. - С. 159-171. (1771164 - ХР-ООЭ 1771165 - ХР-ООЭ 1771166 - ХР-ООЭ)
65.9(2Рос-4Му)32 кр; Т35 Терентьев, Д. Г. Из опыта оленевода / Д. Г. Терентьев ; Отд. пропаганды и агитации Мурм. обкома КПСС. – Мурманск : Книжное издательство, 1958. - 24 с. : ил. (М-329883 - ХР М-329884 - ХР М-329885 - ХР М-329886 - ХР М-329887 - ХР М-329888 - ХР М-329889 - ХР)
65.9(2Рос-4Му)32кр; Ф34 Федотов, В. С. Колхоз в глубине тундры : (из опыта работы оленеводческого колхоза «Краснощелье» Мурманской области) / В. С. Федотов ; Упр. с.-х. пропаганды Мурм. обл. упр. сел. хоз-ва. - [Мурманск] : Газета «Полярная правда», 1955. - 46, [1] с. : ил. (260154 - ХР 262212 - ХР 285405 - ХР 285407 - ХР 285408 - ХР 1656904 - ОКР)
65.9(2Рос-4Му)32кр; Ф34 Федотов, В. С. Передовая пастушеская бригада оленеводов колхоза «Краснощелье» : (из опыта работы второй пастушеской бригады колхоза «Краснощелье») / В. С. Федотов ; Мурм. обл. упр. сел. хоз-ва. – Мурманск : Газета «Полярная правда», 1956. - 43, [1] с. : ил. (288749 – ХР 288750 - ХР 288751 - ХР 288752 - ХР 297695 - ХР)
Статьи
 Канев, А. Краснощелье - мое родное село / А. Канев ; фот. авт. // Ловозерская правда. - 2018. - 30 нояб. (№ 48). - С. 4.
Электронные ресурсы
Кузнецова, В. Мы узнали о наших дедах / В. Кузнецова // Ловозерская правда. - 2020. - 4 сентября (№ 36). - С. 5 : фот. - URL: https://vivaldi.mgounb.ru/stat%60qi/lovozerskaya-pravda_2020-09-04_n36_s5.pdf/view/ (дата обращения 12.02.2021).
Кузнецова, В. П. Мый тöда – сiес и висьтала / В. Кузнецова. – Сыктывкар : ООО «Издательство «Кола», 2014. – 78, [1] с. : ил. – URL: http://kolanord.ru/html_public/col_avtory/KuznecovaVP/KuznecovaVP_Chto-znayu-to-i-rasskazyvayu_2014/index.html (дата обращения 12.02.2021).
Самодурова, В. Праздник Севера в Краснощелье / В. Самодурова ; фот. А. Хатанзей // Ловозерская правда. - 2019. - 22 марта (№ 11). - С. 7. – URL: https://vivaldi.mgounb.ru/stat%60qi/lovozerskaya-pravda_2019-03-22_n11_s7.pdf/view/ (дата обращения 12.02.2021).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2026-11-04T10:09:49+03:00</dcterms:created>
  <dcterms:modified xsi:type="dcterms:W3CDTF">2026-11-04T10:09:49+03:00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