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№12570 (Мурманская область) от 26 февраля 2021
</w:t>
      </w:r>
    </w:p>
    <w:p>
      <w:pPr/>
      <w:r>
        <w:rPr/>
        <w:t xml:space="preserve">Прошу Вас сформировать список литературы, для написания курсовой работы по теме Сестринский уход за пациентом при литотрипсии
Здравствуйте. Предлагаем  Вам список литературы:
Книги
54.5я723; П85 Пряхин, В. Ф. Хирургия : учебник : [для студентов учреждений среднего профессионального образования, обучающихся по специальности "Акушерское дело", по дисциплине "Хирургия"] / В. Ф. Пряхин ; под ред. В. Н. Чернова. – Москва : Академия, 2012. - 461 с. (1725991 - МЕД )
 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- 631 с. (1646526 - МЕД )
 56.965.043я77; К61 Колпаков, И. С. Мочекаменная болезнь : [учебное пособие для системы послевузовского  профессионального образования врачей] / И. С. Колпаков. - Москва : Академия, 2006. - 221 с. (1644432 - МЕД )
 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– Москва : ГЭОТАР-Медиа, 2012. - 285 с. (1730919 - МЕД )
 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Ростов-на-Дону: Феникс, 2016. - 473 с. (1760323 - МЕД )
 Статьи
 Кулагина, Л. В. Сестринский уход за пациентами после дистанционной литотрипсии конкрементов мочевой системы / Л. В. Кулагина // Старшая медицинская сестра : профессиональный журнал для медсестер-руководителей. - 2017. - № 8. - С. 3-6.
Лазерная литотрипсия  / Д. В. Платонова [и др.] // Урология. - 2015. - № 6. - С. 116-121.
Дистанционная литотрипсия: достоинства, недостатки и перспективы / В. Н. Павлов [и др.] // Урология. - 2016. - № 4. - С. 122-126.
Полунина, Т. Е. Желчнокаменная болезнь / Т. Е. Полунина // Лечащий врач. - 2005. - № 2. - С. 34-38
Россоловский, А. Н. Эволюция оперативного лечения нефролитиаза / А. Н. Россоловский О. Л. Березинец // Урология. - 2012. - № 3. - С. 66-71
Электронные ресурсы (с текстами можно поработать в зале электронных ресурсов на 3-м этаже библиотеки)
Антонов, А. В. Малоинвазивные методы лечения мочекаменной болезни / Антонов А. В.  // Урологические ведомости. - 2013. - №1. - С. 33-38. - URL: https://www.elibrary.ru/contents.asp?id=33860202 (дата обращения: 26.02.2021). – Режим доступа: научная электронная библиотека eLIBRARY.RU, после регистрации.
С уважением, главный библиотекарь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2026-11-01T08:10:40+03:00</dcterms:created>
  <dcterms:modified xsi:type="dcterms:W3CDTF">2026-11-01T08:10:40+03:00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