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№12579 (Мурманская область) от 1 марта 2021
</w:t>
      </w:r>
    </w:p>
    <w:p>
      <w:pPr/>
      <w:r>
        <w:rPr/>
        <w:t xml:space="preserve">Здравствуйте, прошу отправить мне материалы для написания курсовой на тему "Сестринский уход за пациентом при литотрипсии"
Спасибо.
Здравствуйте.
См. ответ на вопрос № 12570.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(служба МБА и ЭДД, 1-й этаж, тел. для справок: 45-08-58, mba@mgounb.ru).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2026-11-04T09:57:14+03:00</dcterms:created>
  <dcterms:modified xsi:type="dcterms:W3CDTF">2026-11-04T09:57:14+03:00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