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№12698 (Мурманская область) от 9 апреля 2021
</w:t>
      </w:r>
    </w:p>
    <w:p>
      <w:pPr/>
      <w:r>
        <w:rPr/>
        <w:t xml:space="preserve">Организация проектной деятельности в детской музыкальной школе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Кривушова, О. В. Проект как форма интегрированного обучения школьников в условиях технологического прогресса / О. В. Кривушова // Музыка в школе. - 2013. - № 3. - С. 68-71.
Осенчук, Л. И. Использование мультимедийных технологий на уроках сольфеджио в музыкальной школе / Л. И. Осенчук // Музыка в школе. - 2014. - № 4. - С. 8-11.
Электронный ресурс
Ярославцева, Н. В. Развитие проектной деятельности детской музыкальной школы в современных условиях / Ярославцева Н. В. // Проектная деятельность как модель образовательного пространства детских школ искусств : материалы межрегиональной очной научно-практической конференции, Новоуральск, 25–26 января 2019 года. - Новоуральск, 2019. - С. 80-83. – URL: https://elibrary.ru/item.asp?id=43162364 (дата обращения: 09.04.2021).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Байбикова,  В. Н. Учебный проект как средство развития мотивации обучения по предмету "Музыкальная литература" / Байбикова В. Н. // Искусство и художественное образование в контексте межкультурного взаимодействия : материалы VIII Международной научно-практической конференции, Казань, 22 ноября 2019 года. - Казань, 2019. - С. 402-408.
Зубов, А. В. Патриотическое воспитание в рамках проектной деятельности музыкальной школы / Зубов А. В., Коротких Н. Ю., Толкач С. А. // Диалоги о культуре и искусстве : материалы VI Всероссийской научно-практической конференции, Пермь, 26–27 октября 2016 года. – Пермь,  2016. - С. 59-62.
Камалова, А. Ф. Проектная деятельность как средство активизации познавательного интереса обучающихся в детской музыкальной школе в условиях реализации программы "Фортепиано" / Камалова А. Ф. // Музыкальное образование и воспитание в российской провинции : материалы Всероссийской (с международным участием) научно-практической конференции, Елец, 01 июня 2016 года. – Елец, 2016. - С. 80-84.
Командышко, Е. Ф. Социокультурная направленность проектной деятельности детской школы искусств как фактор популяризации музыкальной классики / Командышко Е. Ф., Журова Е. Б. // Образование. Наука. Научные кадры. - 2014. - № 5. - С. 160-163.
Попова, И. В. О проектной деятельности в МБУДО «ДМШ № 1» / Попова И. В., Терехова И. В. // Актуальные вопросы развития образования на современном этапе: опыт, традиции, инновации : сборник материалов Региональной научно-практической конференции, Губкин, 09 октября 2020 года. – Губкин, 2020. - С. 131-134.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2026-11-04T09:16:25+03:00</dcterms:created>
  <dcterms:modified xsi:type="dcterms:W3CDTF">2026-11-04T09:16:25+03:00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