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№12827 (Мурманская область) от 14 мая 2021
</w:t>
      </w:r>
    </w:p>
    <w:p>
      <w:pPr/>
      <w:r>
        <w:rPr/>
        <w:t xml:space="preserve">Здравствуйте, по гост 7052008 как правильно оформить ссылку Dispatch n. 7 from Dom Pedro de Costa Macedo to Viscount of Atouguia. St. Petersburg, December 14/2 1853. In file 13, box 266: “Legação de Portugal em S. Petersburgo nº2 - 1843-1855”, AHD-MNE. Reference: S16/E12/P09/86966.
Здравствуйте. К сожалению, по предоставленным Вами данным мне не удалось разобраться, где находится документ на который Вы ссылаетесь. Могу только предполагать, что это письмо из архива и в соответствии с ГОСТ Р 7.0.5-2008 элементы библиографического описания я бы расположила в так:
Dispatch n. 7 from Dom Pedro de Costa Macedo to Viscount of Atouguia. St. Petersburg, December 14/2 1853 // File 13. Box 266: “Legação de Portugal em S. Petersburgo № 2 – 1843-1855”. AHD-MNE. Ref. S16/E12/P09/86966.
Но, если это архивный документ, то сразу за двумя косыми чертами необходимо указать архив, в котором находится это письмо.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2026-11-04T08:42:16+03:00</dcterms:created>
  <dcterms:modified xsi:type="dcterms:W3CDTF">2026-11-04T08:42:16+03:00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