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№12850 (Мурманская область) от 22 мая 2021
</w:t>
      </w:r>
    </w:p>
    <w:p>
      <w:pPr/>
      <w:r>
        <w:rPr/>
        <w:t xml:space="preserve">Здравствуйте, по гост 7052008 отсылки в тексте к списку литературы заключаются в квадратные скобки, если в тексте упоминаются отсылки к неск-ким источникам, то формляются они так  [1; 8, с. 96-103; 9, с. 437-445; 11, с. 79-100; 12, с. 115-120; 13; 14 и др.]. или так [1]; [8, c. 96-103]; [9, c. 437-445]; [11, c. 79-100]. Заранее спасибо.
Здравствуйте. Верным будет первый вариант.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2026-11-04T08:33:12+03:00</dcterms:created>
  <dcterms:modified xsi:type="dcterms:W3CDTF">2026-11-04T08:33:12+03:00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