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№12885 (Мурманск) от 22 мая 2021
</w:t>
      </w:r>
    </w:p>
    <w:p>
      <w:pPr/>
      <w:r>
        <w:rPr/>
        <w:t xml:space="preserve">Здравствуйте, по гост 7052008 как правильно оформить библиограф. описание В метро горожан призывают «говорить как петербуржцы» [Электронный ресурс]. URL: https://gazeta.spb.ru/529169-0/ (дата обращения: 15.04.2021). Заранее спасибо.
Здравствуйте. Предлагаем Вам библиографическую ссылку:
В метро горожан призывают «говорить как петербуржцы» [Электронный ресурс] // Gazeta.SPb : онлайн-газета. 24.05.2011. URL: https://gazeta.spb.ru/529169-0/ (дата обращения: 15.04.2021).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2026-11-04T08:23:29+03:00</dcterms:created>
  <dcterms:modified xsi:type="dcterms:W3CDTF">2026-11-04T08:23:29+03:00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