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№12917 (Санкт-Петербург) от 16 июня 2021
</w:t>
      </w:r>
    </w:p>
    <w:p>
      <w:pPr/>
      <w:r>
        <w:rPr/>
        <w:t xml:space="preserve">Игнатов И., Трифонова А., Бобров Д., Склярова Н. Как успешно разместить ценные бумаги на бирже : практическое руководство РТС // Издание РТС. С. 4.
Здравствуйте. Предлагаем Вам библиографическое описание:
Как успешно разместить ценные бумаги на бирже : практическое руководство по изучению возможностей IPO в РТС / Игнатов И., Трифонова А., Бобров Д., Склярова Н. – Москва, [2003]. – 36 с. – URL: http://www.mirkin.ru/index.php?option=com_content&amp;view=article&amp;id=1085:--------------&amp;catid=135&amp;Itemid=130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