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№12918 (Санкт-Петербург) от 16 июня 2021
</w:t>
      </w:r>
    </w:p>
    <w:p>
      <w:pPr/>
      <w:r>
        <w:rPr/>
        <w:t xml:space="preserve">Гвардин С.В. IPO. Стратегия, перспективы и опыт российских компаний, Вершина, 2007. –264 c.
Здравствуйте. Предлагаем Вам библиографическое описание:
Гвардин, С. В. IPO : стратегия, перспективы и опыт российских компаний / С. В. Гвардин. – Москва ; Санкт-Петербург : Вершина, 2007. – 259 с. : ил., табл.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2026-11-04T08:18:40+03:00</dcterms:created>
  <dcterms:modified xsi:type="dcterms:W3CDTF">2026-11-04T08:18:40+03:00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