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№12945 (Мурманская область) от 25 июня 2021
</w:t>
      </w:r>
    </w:p>
    <w:p>
      <w:pPr/>
      <w:r>
        <w:rPr/>
        <w:t xml:space="preserve">Здравствуйте, уважаемые библиографы, подскажите пожалуйста как правильно ли поставлены ; The Complex Subjectis used with the following groups of verbs in the Passive Voice:
1)	with the verbs of sense perception(see, hear, feel, etc.): e.g. She was seen to talk to them. If a process is expressed Particle I Indefinite Active is used: e.g.Her father was heard coming in at the moment; 2) with the verbs of mental activity (know, believe = suppose, expect, find; и т.д. Спасибо.
Здравствуйте. 
В данном случает знак ";" поставлен верно. Если при перечислении используется цифра со скобкой, то после каждой части ставиться ";" и следующая часть пишется со строчной буквы. В конце предложения ставится точка.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2026-11-04T08:08:58+03:00</dcterms:created>
  <dcterms:modified xsi:type="dcterms:W3CDTF">2026-11-04T08:08:58+03:00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