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№13090 (Мордовия) от 26 октября 2021
</w:t>
      </w:r>
    </w:p>
    <w:p>
      <w:pPr/>
      <w:r>
        <w:rPr/>
        <w:t xml:space="preserve">анализ песни " Гулу Гула" от Саамской певицы Мари Бойне.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Бойне, М. Мари Бойне: "Песни помогают мне дышать" : интервью с норвежской певицей, исполнительницей саамского йойка / беседовала Т. Брицкая ; фото Л. Федосеева // Мурманский вестник. - 2015. - 24 октября (№ 200). - С. 13.
Владимиров, Н. Бойне поет йойки / Н. Владимиров // Российская газета. - 2005. - 23 июня. - С. 6.
Брицкая, Т. Двери в небо - на земле / Татьяна Брицкая ; фото Льва Федосеева // Мурманский вестник. - 2014. - 9 апреля (№ 63). - С. 4.
Бурдина, Н. Мари Бойне. Голос сердца услышит каждый / Н. Бурдина // Полярная правда. - 2008. - 16 мая.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2026-11-04T07:32:17+03:00</dcterms:created>
  <dcterms:modified xsi:type="dcterms:W3CDTF">2026-11-04T07:32:17+03:00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