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№13111 (Мурманская область) от 1 ноября 2021
</w:t>
      </w:r>
    </w:p>
    <w:p>
      <w:pPr/>
      <w:r>
        <w:rPr/>
        <w:t xml:space="preserve">Здравствуйте, уважаемые библиографы, нужна литература посвященная празднованию Нового года и традиционным новогодним подаркам в годы Великой Отечественной войны, как украшали елку в годы Великой Отечественной войны? Жду ответа. Спасибо.
Здравствуйте. Выявить источники в строгом соответствии с Вашей формулировкой, к сожалению, не удалось. Возможно, Вам будут полезны следующие издания,  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Статья
Власов, Д. Латвийские конфеты, или Три новогодние елки 60 лет назад / Д. Власов // Нева. - 2005. - №  3. - С. 256-257.
Электронные ресурсы
Боякова, Е. В. Украшаем елку / Боякова Е. В. // Управление дошкольным образовательным учреждением. - 2017. - № 10.  - С. 82-93.  – URL: https://elibrary.ru/item.asp?id=46589662 (дата обращения: 03.11.2021). – Режим доступа: научная электронная библиотека eLIBRARY.RU, после регистрации.
Ляшкевич, Е. В.  Новогодняя открытка - символ времени / Ляшкевич Е. В. // Научный потенциал молодежных исследований : сборник статей III Международной научно-практической конференции,  Петрозаводск, 03 мая 2021 года. -   Петрозаводск, 2021. - С. 236-240. – URL: https://elibrary.ru/item.asp?id=45735831 (дата обращения: 03.11.2021). – Режим доступа: научная электронная библиотека eLIBRARY.RU, после регистрации.
Менькова, Н. Л.  Праздники и досуг жителей Алтайского края в годы Великой Отечественной войны / Менькова Н. Л., Меньков С. В. // Полевые исследования на Алтае, в Прииртышье и Верхнем Приобье (археология, этнография, устная история) : 2017 год : материалы XIII международной научно-практической конференции,  Горно-Алтайск, 24–27 апреля 2018 года   - Горно-Алтайск, 2018. - С. 261-263. - URL: https://elibrary.ru/item.asp?id=34875837 (дата обращения: 03.11.2021). – Режим доступа: научная электронная библиотека eLIBRARY.RU, после регистрации.
 Севостьянова, Т. А. Сбор подарков и теплых вещей для бойцов Красной Армии в годы Великой Отечественной войны (на материалах Челябинской области) / Севостьянова Т. А. // Смыслы, ценности, нормы в бытии человека, общества, государства : сборник статей и материалов. - Челябинск, 2020. - С. 76-82. - URL: https://elibrary.ru/item.asp?id=43818569 (дата обращения: 03.11.2021).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Новикова, П. А. Феномен праздника в военное время / Новикова П. А. // Память о Великой Отечественной войне в сознании молодежи XXI  века: сборник студенческих статей, Москва, 06–20 мая 2020 года. – Москва,  2020. - С. 182-189.
Семёнова, Л. Н. "Как хорошо бы жить на свете, если бы не эта война..." (по страницам дневника ленинградской школьницы) / Семёнова Л. Н. // Столица и провинции: взаимоотношения центра и регионов в истории России : материалы Всероссийской научной конференции с международным участием,  Санкт-Петербург, 28 апреля 2017 года. – Санкт-Петербург, 2017. - С. 130-134.
С уважением, Данилова М. М., ведущий  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2026-11-04T07:24:40+03:00</dcterms:created>
  <dcterms:modified xsi:type="dcterms:W3CDTF">2026-11-04T07:24:40+03:00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