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№13210 (Мурманск) от 2 января 2022
</w:t>
      </w:r>
    </w:p>
    <w:p>
      <w:pPr/>
      <w:r>
        <w:rPr/>
        <w:t xml:space="preserve">Добрый вечер!
Пишу дипломную работу про средства физической реабилитации при болезнях органов дыхания.
Требуется книга
Клемент Р.Ф., Лаврушин А.А., Котегов Ю.М. и др. Инструкция по применению формул и таблиц должных величин основных спирографических показателей // — Л., 1986. — 79 с.
С уважением, Владимир
mail2vladimir@gmail.com
Здравствуйте.
В нашей библиотеке, к сожалению, нет интересующей Вас книги.
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Инструкция по применению формул и таблиц должных величин основных спирографических показателей / Клемент Р. Ф., Лаврушин А. А., Тер-Погосян П. А., Котегов Ю. М. – Ленинград : ВНИИ пульмонологии МЗ СССР, 1986. – 79 с.
С уважением  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2026-11-04T06:58:20+03:00</dcterms:created>
  <dcterms:modified xsi:type="dcterms:W3CDTF">2026-11-04T06:58:20+03:00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