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№13343 (Мурманская область) от 13 марта 2022
</w:t>
      </w:r>
    </w:p>
    <w:p>
      <w:pPr/>
      <w:r>
        <w:rPr/>
        <w:t xml:space="preserve">Онтогенетический принцип в психолого-педагогической диагностики детей с речевыми нарушениями ( определение взаимоотношений ребенка с другими детьми и взрослыми)
Подскажите пожалуйста источники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Глухов, В. П. Психолингвистический подход к исследованию особенностей онтогенеза речевой деятельности у детей с системным недоразвитием речи / Глухов В. П. // Актуальные проблемы обучения и воспитания лиц с ограниченными возможностями здоровья : материалы IV Международной научно-практической конференции, Москва, 26–27 июня 2014 года. - Москва, 2014. - С. 86-93. – URL: https://elibrary.ru/item.asp?id=22642226 (дата обращения: 15.03.2022). – Режим доступа: научная электронная библиотека eLIBRARY.RU, после регистрации.
Мамайчук, И. И. Методологические походы к исследованию психологической адаптации при нормальном и нарушенном развитии у детей и подростков / Мамайчук И. И. // Вестник Санкт-Петербургского университета. Серия 12. Психология. Социология. Педагогика. - 2009. - № 4. - С. 149-153. – URL: https://elibrary.ru/item.asp?id=14342030 (дата обращения: 15.03.2022). – Режим доступа: научная электронная библиотека eLIBRARY.RU, после регистрации.
Паращенко, А. В. Логопедическая работа по преодолению ОНР у детей раннего дошкольного возраста / Паращенко А. В. // Вопросы педагогики. - 2021. - № 6, ч. 2. - С. 147-150. – URL: https://elibrary.ru/item.asp?id=46231690 (дата обращения: 15.03.2022). – Режим доступа: научная электронная библиотека eLIBRARY.RU, после регистрации.
Сырвачева, Л. А. Использование в условиях интеграции  интерактивных методов работы  с родителями дошкольников  с речевыми нарушениями / Л. А. Сырвачева, Е. С. Бульенкова // Аутизм и другие нарушения в развитии: современные исследования и разработки. — 2017. — № 1. — С. 85-92. - URL: https://reader.lanbook.com/journalArticle/357816#1 (дата обращения: 15.03.2022). – Режим доступа: электронно-библиотечная система «Издательства Лань», по подписке.
Федосова, О. Ю. Принципы логопедической работы по коррекции звукопроизношения у детей / Федосова О. Ю., Нестерова Т. В. // Самарский научный вестник. - 2014. - № 1 (6). - С. 110-113. – URL: https://elibrary.ru/item.asp?id=21709020 (дата обращения: 15.03.2022). – Режим доступа: научная электронная библиотека eLIBRARY.RU, после регистрации.
Хохловская, О. Г. К вопросу об онтогенетических принципах организации диалога / Хохловская О. Г. // Вестник Челябинского государственного университета. - 2010. - № 22 (203). - С. 136-139. – URL: https://elibrary.ru/item.asp?id=16338001 (дата обращения: 15.03.2022).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Безрукова, О. А. Диагностика речевого развития: методологические и прикладные аспекты / Безрукова О. А. // Технологии обучения русскому языку как иностранному и диагностика речевого развития : материалы XX Международной научно-практической конференции, Минск, 03 октября 2019 года. - Минск, 2020. - С. 445-452.
Грибова, О. Е. "Онтогенетический принцип" в логопедии / Грибова О. Е. // Психолингвистика и современная логопедия : монографический сборник. - Москва, 1997. - С. 31-40.
Козловская, Г. Ю. Лингвистические проблемы дефектологии : учебное пособие / Козловская Г. Ю. – Ставрополь : Северо-Кавказский федеральный университет, 2017. – 115 с.
Уткузова, М. А. Методологические подходы к применению метода М. Монтессори в медико-психолого-педагогической реабилитации детей с расстройствами когнитивного, речевого, сенсорного развития / Уткузова М. А., Белоусова М. В. // Детская и подростковая реабилитация. - 2019. - № 2 (38). - С. 38-42.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2026-11-04T06:10:57+03:00</dcterms:created>
  <dcterms:modified xsi:type="dcterms:W3CDTF">2026-11-04T06:10:57+03:00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