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№13467 (Мурманск) от 21 апреля 2022
</w:t>
      </w:r>
    </w:p>
    <w:p>
      <w:pPr/>
      <w:r>
        <w:rPr/>
        <w:t xml:space="preserve">И снова, здравствуйте, есть ли в библиотеке следующие книги: Крежевских О. В. Развивающая предметно-пространственная среда дошкольной образовательной организации: учеб. пособие для академического бакалавриата / О. В. Крежевских. — 2-е изд., перераб. и доп. — М.: Юрайт, 2016. — 165 с.
Здравствуйте. Интересующая Вас книга есть в электронно-библиотечной системе «Университетская библиотека онлайн» (читатели нашей библиотеки могут получить доступ после онлайн-регистрации через электронный абонемент):
Крежевских, О. В. Развивающая предметно-пространственная среда дошкольной образовательной организации : учебное пособие для бакалавров педагогики / О. В. Крежевских. – Москва ; Берлин : Директ-Медиа, 2016. – 221 с. – URL: https://biblioclub.ru/index.php?page=book&amp;id=436156 (дата обращения: 21.04.2022).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2026-11-04T05:29:34+03:00</dcterms:created>
  <dcterms:modified xsi:type="dcterms:W3CDTF">2026-11-04T05:29:34+03:00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