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№13539 (Мурманск) от 19 мая 2022
</w:t>
      </w:r>
    </w:p>
    <w:p>
      <w:pPr/>
      <w:r>
        <w:rPr/>
        <w:t xml:space="preserve">Здравствуйте. Помогите подобрать литературу по теме "Сестринский уход при ветряной оспе". Спасибо.
Здравствуйте. Предлагаем Вам библиографический список:
Книги
57.335.14; З-17 Зайцев, С. М. Детские инфекционные заболевания / Сергей Зайцев. - Ростов-на-Дону : Феникс, 2014. - 253, [1] с. - (Серия "Здоровье и благополучие вашей семьи"). (М-1752162 - МЕД)
55.14я73; И74 Инфекции в практике медицинской сестры : учебное пособие / Т. В. Антонова [и др.]. - Санкт-Петербург : СпецЛит, 2013. - 236, [1] с. (1734055 - МЕД)
55.14-5я723; С33 Сестринская помощь при инфекционных заболеваниях / Д. А. Лиознов, Т. В. Антонова, М. М. Антонов [и др.]. – Москва : ГЭОТАР-Медиа, 2020. - 457 с. - (Учебное пособие для медицинских училищ и колледжей). (1810692 – ХР)
57.33-5я723; Т82 Тульчинская, В. Д. Сестринский уход в педиатрии : [учебное пособие для студентов образовательных учреждений среднего медицинского образования, обучающихся по специальности 34.02.01 Сестринское дело] / В. Д. Тульчинская. - Ростов-на-Дону : Феникс, 2020. - 599 с. - (Серия "Среднее медицинское образование"). (1798847 – ХР)
Статьи
Артеменкова, Н. В. Поговорим о ветряной оспе / Н. В. Артеменкова // Сестринское дело. - 2018. - № 1. - С. 45-48.
Артеменкова, Н. В. Сыпь у детей - кожные или инфекционные заболевания? / Н. В. Артеменкова // Сестринское дело. - 2020. - № 1. - С. 45-48.
Врожденная ветряная оспа: актуальность проблемы и клинический случай // Российский вестник перинатологии и педиатрии. - 2012. - Т. 57, № 2. - С. 64-70.
Сисин, Е. И. Возбудители инфекций, связанных с оказанием медицинской помощи. Varicella-zoster virus / Е. И. Сисин // Сестринское дело. - 2014. - № 6. - С. 46-48.Аннот.: Ветряная оспа - эпидемиология, внутрибольничное инфицирование, профилактика.
Современные особенности течения ветряной оспы у непривитых детей / А. Л. Бондаренко [и др.] // Педиатрия. Журнал имени Г. Н. Сперанского. - 2016. - Т. 95, № 2. - С. 8-13.
Электронные ресурсы  (для читателей библиотеки электронно-библиотечная система «Лань» доступна после онлайн-регистрации через электронный абонемент)
Рабинович, И. В. Инфекции детского возраста : учебное пособие / И. В. Рабинович. — 3-е изд., стер. — Санкт-Петербург : Лань, 2022. — 100 с. — URL: https://e.lanbook.com/book/189485 (дата обращения: 19.05.2022). — Режим доступа: Электронно-библиотечная система «Издательство Лань», по подписке.
Симованьян, Э. М. Альфа-герпесвирусные инфекции у детей: инфекция простого герпеса, ветряная оспа, опоясывающий герпес. Клиника, диагностика, лечение, реабилитация : учебное пособие / Э. М, Симованьян, В. Б. Денисенко. - Ростов-на-Дону : РостГМУ, 2021. - 121 с. – URL: https://emll.ru/find?iddb=17&amp;ID=RUCML-BIBL-0001563351 (дата обращения: 19.05.2022). – Режим доступа: Электронный абонемент Центральной научной медицинской библиотеки,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2026-11-04T05:06:41+03:00</dcterms:created>
  <dcterms:modified xsi:type="dcterms:W3CDTF">2026-11-04T05:06:41+03:00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