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№13560 (Мурманск) от 23 мая 2022
</w:t>
      </w:r>
    </w:p>
    <w:p>
      <w:pPr/>
      <w:r>
        <w:rPr/>
        <w:t xml:space="preserve">Здравствуйте) хотела бы попросить о помощи в составление библиографического списка.
https://elibrary.ru/item.asp?id=36611350
https://elibrary.ru/item.asp?id=37537253
https://elibrary.ru/item.asp?id=39321541
https://elibrary.ru/item.asp?id=38257980
https://yandex.ru/patents/doc/RU2380400C1_20100127
https://elibrary.ru/item.asp?id=28123336
Заранее спасибо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ресурса:
Новиков, Н. А. Порошковое пиво в розничной торговой сети / Н. А. Новиков, С. А. Масловский. – Текст : электронный // Актуальные вопросы товароведения, безопасности товаров и экономики : сборник научных статей по итогам Всероссийской научно-практической конференции с международным участием, Коломна, 23–24 марта 2018 года / под редакцией А. Н. Столяровой. – Коломна, 2018. – С. 265-268. – URL: https://elibrary.ru/item.asp?id=36611350. – Режим доступа: после регистрации.
Так как в соответствии с ГОСТ Р 7.0.100-2018 «Библиографическая запись. Библиографическое описание. Общие требования и правила составления» элементы Области вида содержания и средства доступа, то есть «Текст : электронный» являются условно-обязательными элементами, то их можно опустить. В том случае, если Ваш список состоит только из электронных ресурсов, то эти элементы можно не указывать.
Ответ на 2-й вопрос см. в архиве выполненных справок «Виртуального библиографа» под № 13565, на 3-й под № 13566, на 4-й под № 13567, на 5-й под № 13568, на 6-й под № 13569.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2026-11-04T05:00:16+03:00</dcterms:created>
  <dcterms:modified xsi:type="dcterms:W3CDTF">2026-11-04T05:00:16+03:00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