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№13628 (Мурманск) от 30 мая 2022
</w:t>
      </w:r>
    </w:p>
    <w:p>
      <w:pPr/>
      <w:r>
        <w:rPr/>
        <w:t xml:space="preserve">Здравствуйте, прошу составить библиографическое описание по ГОСТ 7.0.100-2018. Библиографическая запись. Библиографическое описание. Общие требования и правила составления: Апелляционное определение Алтайского краевого суда от 29 сентября 2015 г. по делу № 33-9241/2015.
Здравствуйте. Предлагаем Вам библиографическое описание:
Апелляционное определение Алтайского краевого суда от 29 сентября 2015 г. по делу № 33-9241/2015. – Текст : электронный // Алтайский краевой суд : [сайт]. – Барнаул, 2015. – URL: https://kraevoy--alt.sudrf.ru/modules.php?name=sud_delo&amp;srv_num=1&amp;name_op=case&amp;case_id=5515609&amp;case_uid=267079a8-8761-4a80-bbd2-6363fc1f7dc2&amp;result=1&amp;delo_id=5&amp;new=5 (дата обращения: 31.05.2022).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2026-11-04T04:38:41+03:00</dcterms:created>
  <dcterms:modified xsi:type="dcterms:W3CDTF">2026-11-04T04:38:41+03:00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