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№13732 (Мурманск) от 30 июня 2022
</w:t>
      </w:r>
    </w:p>
    <w:p>
      <w:pPr/>
      <w:r>
        <w:rPr/>
        <w:t xml:space="preserve">Необходим подбор научной литературы для дипломной работы "Становление истории повседневности в отечественной исторической науке: XX - начало XXI вв"
Здравствуйте. Предлагаем Вам библиографический список:
Книги
63.3(2)6-75; Б43 Беловинский, Л. В. Повседневная жизнь человека советской эпохи. Предметный мир и социальное пространство / Л. В. Беловинский. – Москва : Трикста : Академический проект, 2017. – 664 с., [17] л. ил.: табл. (1792807 - ОБО)
63.3(2)6-75я2; Б43 Беловинский, Л. В. Энциклопедический словарь истории советской повседневной жизни / Л. В. Беловинский. – Москва : Новое литературное обозрение, 2015. - 775 с., [16] л. ил., портр. (1750391 - ХР 1755035 - ЧЗ)
63.3(0)-75я73; И90 История культуры повседневности : учебное пособие / [В. П. Большаков, Е. Б. Гладких, Т. Ф. Ляпкина и др.] ; под редакцией В. П. Большакова, С. Н. Иконниковой. – Москва : Проспект, 2018. - 495 с. (1783559 – ОБО)
63.3(2)6-75; Л33 Лебина, Н. Б. Советская повседневность: нормы и аномалии : от военного коммунизма к большому стилю / Наталия Лебина. – Москва : Новое литературное обозрение, 2015. – 482 с., [8] л. ил.  (1755295 - ХР 1761855 - АБ ).
63.3(2)613-7г; О-65 Оришев, А. Б. Повседневная жизнь советского человека в эпоху НЭПа : историографический анализ : монография / А. Б. Оришев, В. Н. Тарасенко. – Москва : РИОР; ИНФРА-М, печ. 2016 (макет 2017). - 147 с. : ил. (1770267 - ХР ).
Электронные ресурсы (с текстами можно поработать в зале электронных ресурсов на 3-м этаже библиотеки)
Крюков, А. В. Становление истории повседневности в современной российской историографии / Крюков А. В. // Антро. - 2012. - № 2 (11). - С. 17-26.  - URL: https://www.elibrary.ru/item.asp?id=17716812 (дата обращения: 02.07.2022). – Режим доступа: научная электронная библиотека eLIBRARY.RU, после регистрации.
Кучева, А. В. Теоретико-методологические подходы к изучению городской повседневности в отечественной историографии / Кучева А. В. // Вестник Пермского национального исследовательского политехнического университета. Культура, история, философия, право. - 2013. - № 8. - С. 45-53.  - URL:  https://www.elibrary.ru/item.asp?id=19115051 (дата обращения: 02.07.2022). – Режим доступа: научная электронная библиотека eLIBRARY.RU, после регистрации. 
Попова, Г. А. Реальность повседневности в истории культуры / Попова Г. А. // Синергия Наук. - 2019. - № 41. - С. 538-543. - URL: https://www.elibrary.ru/item.asp?id=42367281 (дата обращения: 02.07.2022). – Режим доступа: научная электронная библиотека eLIBRARY.RU, после регистрации.
Рыкун, Г. Н. Формирование теоретико-методологических основ истории повседневности и жизнеобеспечения общества в исторической науке / Рыкун Г. Н., Карапетян Э. В. // Гуманитарные и юридические исследования. - 2016. - № 4. - С. 139-143. - URL:  осле регистрации. https://www.elibrary.ru/item.asp?id=29070197 (дата обращения: 02.07.2022). – Режим доступа: научная электронная библиотека eLIBRARY.RU, п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Дворковая, М. В. Методологические проблемы становления истории повседневности как научного направления / Дворковая М. В. // Актуальные проблемы истории России : сборник научных трудов преподавателей кафедры истории России средних веков и нового времени. - Москва, 2016. - С. 37-45.
Крюков, А. В. История повседневности во взглядах основателей школы "анналов" / Крюков А. В. // Гуманитарные научные исследования. - 2016. - № 11 (63). - С. 54-61.
Лелеко, В. Д. Статус повседневности в современной культуре / Лелеко В. Д. // Векторы развития культуры на грани тысячелетий : материалы международной научной конференции, Санкт-Петербург, 1-2 июля 2001 года. – Санкт-Петербург, 2001. - С. 207-217.
Умнов, Е. Е. История повседневности: становление новой отрасли исторического знания / Умнов Е. Е. // Дела и дни: Сибирь, Россия, мир в исследовательском и образовательном пространстве : материалы Всероссийской научно-практической конференции, Новосибирск, 13–14 апреля 2017 года. – Новосибирск, 2017. - С. 116-120.
Шубин, А. В. Основные проблемы отечественной истории XX в. / Шубин А. В. // Электронный научно-образовательный журнал "История". - 2010.  - № 1. - С. 18-19.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2026-11-04T03:56:20+03:00</dcterms:created>
  <dcterms:modified xsi:type="dcterms:W3CDTF">2026-11-04T03:56:20+03:00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