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№13884 (Санкт-Петербург) от 26 октября 2022
</w:t>
      </w:r>
    </w:p>
    <w:p>
      <w:pPr/>
      <w:r>
        <w:rPr/>
        <w:t xml:space="preserve">Когда и на основании какого постановления была установлена должность заместителя директора школы по учебно - методической работе
Здравствуйте. Выявить источники, строго отвечающие вашей теме, не удалось. Возможно Вам будут полезны следующие документы:
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 (ред. от 31.05.2011) : приказ Минздравсоцразвития РФ от 26.08.2010 № 761н // Российская газета. – 2010. – 20 окт. (№ 237).
 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 : приказ Минздравсоцразвития РФ от 11.01.2011 № 1н // Российская газета. – 2011. – 13 мая (№ 101).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2026-11-04T02:56:29+03:00</dcterms:created>
  <dcterms:modified xsi:type="dcterms:W3CDTF">2026-11-04T02:56:29+03:00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