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№13945 (Мурманская область) от 13 ноября 2022
</w:t>
      </w:r>
    </w:p>
    <w:p>
      <w:pPr/>
      <w:r>
        <w:rPr/>
        <w:t xml:space="preserve">Здравствуйте! В каких источниках можно найти материалы о памятнике в г. Мурманске "Ждущая"?
Здравствуйте. См. ответ на запрос № 13944 в архиве выполненных справок «Виртуальный библиограф».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2026-11-04T02:31:23+03:00</dcterms:created>
  <dcterms:modified xsi:type="dcterms:W3CDTF">2026-11-04T02:31:23+03:00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