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№13952 (Алтайский край) от 15 ноября 2022
</w:t>
      </w:r>
    </w:p>
    <w:p>
      <w:pPr/>
      <w:r>
        <w:rPr/>
        <w:t xml:space="preserve">Найдите источники по теме "Организация воскресной школы для детей"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86.372.24-681; Н62 Никитская, Е. А. Православная воскресная школа как воспитательная организация: социально-педагогический потенциал : монография / Е. А. Никитская. – Москва : Логос, 2012. - 207 с. (1722746 - ХР)
Статьи
Тыновец, А. С. Организация воспитательного процесса дополнительного образования в воскресных школах: нравственно-эстетический аспект / А. С. Тыновец // Искусство и культура. - 2022. - № 2. - С. 80-84.
Электронные ресурсы
Балакина, Е. И. Система духовного образования детей в практике воскресной школы / Е. И. Балакина, Н. В. Сидоренко // Полипарадигмальность современного образования: подходы и направления : материалы научно-практической конференции, Барнаул, 15-16 апреля 2016 года / под редакцией С. А. Ан. – Барнаул, 2016. – С. 162-164. – URL: https://www.elibrary.ru/item.asp?id=26260602 (дата обращения: 15.11.2022). – Режим доступа: научная электронная библиотека eLIBRARY.RU, после регистрации.
Гусакова, В. О. Подготовка преподавателей воскресных школ к организации духовно-нравственного воспитания детей на приходе / В. О. Гусакова // Ежегодная богословская конференция Православного Свято-Тихоновского гуманитарного университета. – 2022. – № 32. – С. 122-126. – URL: https://www.elibrary.ru/item.asp?id=49470046 (дата обращения: 16.11.2022). – Режим доступа: научная электронная библиотека eLIBRARY.RU, после регистрации.
Гусакова, В. О. Школа «духовного возрастания» некоторые особенности организации учебно-воспитательной деятельности в воскресных школах / В. О. Гусакова // Духовно-нравственное воспитание в школе: опыт и перспективы : сборник статей XX Корнилиевских Православных образовательных чтений, Псков-Печоры, 08–09 февраля 2018 года / под редакцией М. А. Манойловой. – Псков-Печоры, 2018. – С. 75-86. – URL: https://www.elibrary.ru/item.asp?id=32637107 (дата обращения: 15.11.2022). – Режим доступа: научная электронная библиотека eLIBRARY.RU, после регистрации.
Кабинетская, Т. Н. Проблемы и особенности воскресной православной школы для детей / Т. Н. Кабинетская // Сияние славы святого Александра Невского : материалы XI Международных Александро-Невских чтений, Псков, 24-25 сентября 2020 года. – Псков, 2020. – С. 224-226. – URL: https://www.elibrary.ru/item.asp?id=44352317 (дата обращения: 15.11.2022). – Режим доступа: научная электронная библиотека eLIBRARY.RU, после регистрации.
Никитская, Е. А. Воскресная школа как феномен педагогической действительности. История и современность / Е. А. Никитская // Вестник Православного Свято-Тихоновского гуманитарного университета. Серия 4, Педагогика. Психология. – 2008. – № 2 (9). – С. 121-132. – URL: https://elibrary.ru/item.asp?id=11732787 (дата обращения: 15.11.2022). – Режим доступа: научная электронная библиотека eLIBRARY.RU, после регистрации.
Уфимцева, Е. И. Воскресная школа в системе современного православного образования России / Е. И. Уфимцева // Дыльновские чтения «Российская идентичность: состояние и перспективы» : материалы научно-практической конференции, Саратов, 12-15 февраля 2015 года. – Саратов, 2015. – С. 230-233. – URL: https://elibrary.ru/item.asp?id=25015880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2026-11-04T02:27:48+03:00</dcterms:created>
  <dcterms:modified xsi:type="dcterms:W3CDTF">2026-11-04T02:27:48+03:00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