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№13996 (Мурманская область) от 25 ноября 2022
</w:t>
      </w:r>
    </w:p>
    <w:p>
      <w:pPr/>
      <w:r>
        <w:rPr/>
        <w:t xml:space="preserve">Помогите подобрать литературу по теме Архитектурные проекты городов будущего.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Город будущего: каким ему быть? // Инженер. – 2014. – № 11. – С. 27.
Конькова, Е. Дома будущего / Е. Конькова // Природа и человек. XXI век. – 2017. – № 2. – С. 20-23.
Лапин, Ю. В. Инверсная планировка – будущее городов / Ю. В. Лапин // Архитектура и строительство России. – 2011. – № 3. – С. 20-31.
О типологии реальных городских объектов и приоритетах смарт-решений в разных условиях / Е. Г. Гашо, С. В. Гужов, А. В. Козырь, В. Г. Кривощеков // Энергосбережение. – 2020. – № 2. – С. 42-45.
Примочкин, Б. Умный и безопасный / Б. Примочкин // Инженер. – 2017. – № 2. – С. 17-19.
Электронные ресурсы
Зыкова, В. Д. Типология проектов «город будущего». Тенденции будущей урбанизации / В. Д. Зыкова // Международная научно-техническая конференция молодых ученых, Белгород, 25–27 мая 2020 года. – Белгород, 2020. – С. 323-329. – URL: https://elibrary.ru/item.asp?id=44101479 (дата обращения: 25.11.2022). – Режим доступа: научная электронная библиотека eLIBRARY.RU, после регистрации.
Михайлова, А. С. Фантастические проекты городов будущего / А. С. Михайлова, А. А. Соловьева // Дизайн-ревю. – 2013. – № 3/4. – С. 116-122. – URL: https://elibrary.ru/item.asp?id=25201612 (дата обращения: 25.11.2022). – Режим доступа: научная электронная библиотека eLIBRARY.RU, после регистрации.
Орлов, Е. А. Архитектурная матрица в городе будущего / Е. А. Орлов // Академический вестник УралНИИпроект РААСН. – 2021. – № 4 (51). – С. 98-100. – URL: https://elibrary.ru/item.asp?id=47467918 (дата обращения: 25.11.2022). – Режим доступа: научная электронная библиотека eLIBRARY.RU, после регистрации.
Павлова, В. И. Архитектурные проекты будущего-плавающие города / В. И. Павлова, Ю. И. Карпова // Дизайн и художественное творчество: теория, методика и практика : материалы I международной научной конференции, Санкт-Петербург, 14–15 октября 2016 года / под редакцией В. Б. Санжарова, Д. О. Антипиной. – Санкт-Петербург, 2016. – С. 411-416. – URL: https://elibrary.ru/item.asp?id=27409614 (дата обращения: 25.11.2022). – Режим доступа: научная электронная библиотека eLIBRARY.RU, после регистрации.
Паршуков, Д. С. Архитектурные концепции городов будущего / Д. С. Паршуков // Избранные доклады 64-й университетской научно-технической конференции студентов и молодых ученых : сборник докладов, Томск, 24 апреля 2018 года. – Томск, 2018. – С. 541-554. –URL: https://elibrary.ru/item.asp?id=39236735 (дата обращения: 25.11.2022). – Режим доступа: научная электронная библиотека eLIBRARY.RU, после регистрации.
Ременюк, О. В. Проект города будущего на примере Брянской области (эколого-экономический аспект) / О. В. Ременюк, А. Д. Филенкова // Среда, окружающая человека: природная, техногенная, социальная : материалы V Международной научно-практической конференции студентов, аспирантов и молодых ученых, посвященной 30-летию аварии на Чернобыльской АЭС, Брянск, 27–29 апреля 2016 года / Брянский государственный инженерно-технологический университет. – Брянск, 2016. – С. 116-117. – URL: https://elibrary.ru/item.asp?id=27558135 (дата обращения: 25.11.2022).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