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№14054 (Мурманская область) от 13 января 2023
</w:t>
      </w:r>
    </w:p>
    <w:p>
      <w:pPr/>
      <w:r>
        <w:rPr/>
        <w:t xml:space="preserve">Наличие  в фонде книги :    Рубин Г.Проект: счастье
Здравствуйте. Издание есть в фонде нашей библиотеки. Книгу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88.352; Р82 Рубин, Г. К. Проект Счастье : мечты, план, новая жизнь / Гретхен Рубин. - Москва : Эксмо, 2012. - 509, [1] с. (1730210 - ОБО)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2026-11-04T01:58:12+03:00</dcterms:created>
  <dcterms:modified xsi:type="dcterms:W3CDTF">2026-11-04T01:58:12+03:00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