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№14116 (Мурманск) от 21 февраля 2023
</w:t>
      </w:r>
    </w:p>
    <w:p>
      <w:pPr/>
      <w:r>
        <w:rPr/>
        <w:t xml:space="preserve">Здравствуйте. Помогите, пожалуйста, подобрать литературу по теме: Государство и право в новых геополитических реалиях: актуальные вопросы и современные аспекты.
Здравствуйте. Предлагаем Вам библиографический список:
Книги
67.400(2Рос); Б12 Бабурин, С. Н. Русская государственность и Российское государство в системе ценностей и интересов современной политики, международного и конституционного права : [монография] / С. Н. Бабурин. – Москва : ЮНИТИ : ЮНИТИ-ДАНА, 2018. - 202, [1] с. (1783026 - ОБО)
67.021; Г72 Государство, право, общество в условиях глобализирующегося мира : монография / Белянская О. В., Бибаров-Государев А. П., Воробьева С. В. [и др.]. – Москва : Проспект, 2017. - 333 с. (1772528 - ХР)
67.0я73; Т33 Теория государства и права : учебник для юридических вузов и факультетов / Исаков В. Б., Азми Д. М., Арзамасов Ю. Г. [и др.]. – Москва : Норма : ИНФРА-М, 2020. - 654 с. (1799852 - ХР)
Электронные ресурсы (с текстами можно поработать на 3-м этаже библиотеки в отделе информационного обслуживания)
Магдилов, М. М. Проблемы взаимодействия государства, права и экономики в современной России / М. М. Магдилов, П. А. Мусагаджиева // Вестник Дагестанского государственного университета. Серия 3, Общественные науки. – 2018. – Т. 33, № 4. – С. 108-115. – URL: https://www.elibrary.ru/item.asp?id=37126766 (дата обращения: 21.02.2023). – Режим доступа: научная электронная библиотека eLIBRARY.RU, после регистрации.
Мордовцев, А. Ю. Взаимодействие государства и права в контексте формирования национальной идентичности / А. Ю. Мордовцев, И. В. Шкурова // Философия права. – 2006. – № 1 (17). – С. 77-82. –URL: https://www.elibrary.ru/item.asp?id=37000177 (дата обращения: 21.02.2023). – Режим доступа: научная электронная библиотека eLIBRARY.RU, после регистрации.
Мызников, А. А. Правовые категории "субъективное право" и "законные интересы" в современной теории государства и права / А. А. Мызников // Общество и право. – 2006. – № 3 (13). – С. 28-32. – URL: https://www.elibrary.ru/item.asp?id=19040792 (дата обращения: 21.02.2023). – Режим доступа: научная электронная библиотека eLIBRARY.RU, после регистрации.
Салихов, М. М. Взаимодействие государства и права в правовом государстве / М. М. Салихов // Законность и правопорядок в современном обществе. – 2013. – № 15. – С. 188-192. – URL: https://www.elibrary.ru/item.asp?id=20724347 (дата обращения: 21.02.2023). – Режим доступа: научная электронная библиотека eLIBRARY.RU, после регистрации.
Сулейманова, А. Ф. Вопросы и взаимодействия государства и права / А. Ф. Сулейманова // Российская наука и образование сегодня: проблемы и перспективы. – 2017. – № 3 (16). – С. 32-33. – URL: https://www.elibrary.ru/item.asp?id=29202323 (дата обращения: 21.02.2023). – Режим доступа: научная электронная библиотека eLIBRARY.RU, после регистрации.
Чернова, Э. Р. Взаимодействие государства и права / Э. Р. Чернова, А. И. Ишбулдин // Аллея науки. – 2018. – Т. 1, № 7 (23). – С. 701-705. – URL: https://www.elibrary.ru/item.asp?id=35447424 (дата обращения: 21.02.2023).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2026-11-04T01:41:18+03:00</dcterms:created>
  <dcterms:modified xsi:type="dcterms:W3CDTF">2026-11-04T01:41:18+03:00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