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№14239 (Мурманск) от 5 апреля 2023
</w:t>
      </w:r>
    </w:p>
    <w:p>
      <w:pPr/>
      <w:r>
        <w:rPr/>
        <w:t xml:space="preserve">Здравствуйте, подберите пожалуйста литературу к проекту на тему " изучение геометрии в сказках".
Здравствуйте. Предлагаем Вам библиографический список:
Книга
74.262.21-25; М34 Математика в стихах : задачи, сказки, рифмованные правила : 5-11-е классы / автор-составитель О. В. Панишева. – Волгоград : Учитель, 2009. – 219 с. – (В помощь преподавателю). (1689191 - АБ)
Статьи
Блинков, А. Кружок по геометрии / А. Блинков // Математика – Первое сентября. – 2016. – № 5/6 : Математические сказки. – С. 48-53.
Павлова, А. Г. Математическая сказка "Квадрат для волшебников" / А. Г. Павлова // Воспитатель дошкольного образовательного учреждения. – 2017. – № 6. – С. 120-122.
Электронные ресурсы (с текстами можно поработать на 3-м этаже библиотеки в отделе информационного обслуживания)
Кривочурова, Ф. С. Активизация познавательной деятельности учащихся классов гуманитарного профиля на уроках геометрии / Ф. С. Кривочурова // Актуальные проблемы развития математического образования в школе и вузе : материалы IX международной научно-практической конференции, Барнаул, 17–18 октября 2017 года / под редакцией Э. К. Брейтигам, И. В. Кисельникова. – Барнаул, 2017. – С. 26-30. – URL: https://www.elibrary.ru/item.asp?id=30552867 (дата обращения 06.04.2023). – Режим доступа: научная электронная библиотека eLIBRARY.RU, после регистрации.
Волостнова, И. Н. Как повысить уровень сложности решённой учеником задачи / И. Н. Волостнова // Математическое образование в современном мире: теория и практика : сборник статей / под редакцией О. В. Юсуповой, А. И. Жданова. – Самара , 2018. – С. 39-48. – URL: https://www.elibrary.ru/item.asp?id=35527215 (дата обращения 06.04.2023). – Режим доступа: научная электронная библиотека eLIBRARY.RU, после регистрации.
См. также ответ на запрос № 14238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2026-11-03T23:32:32+03:00</dcterms:created>
  <dcterms:modified xsi:type="dcterms:W3CDTF">2026-11-03T23:32:32+03:00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