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№14269 (Мурманск) от 20 апреля 2023
</w:t>
      </w:r>
    </w:p>
    <w:p>
      <w:pPr/>
      <w:r>
        <w:rPr/>
        <w:t xml:space="preserve">Здравствуйте. Помогите, пожалуйста, оформить по ГОСТ описание источника:
https://www.finam.ru/publications/item/finam-nachal-publikovat-torgovye-signaly-v-telegram-20180126-122336/
Здравствуйте. Предлагаем Вам библиографическое описание источника:
«ФИНАМ» начал публиковать торговые сигналы в Telegram // Финам : [сайт]. – 26.01.2018. – URL: https://www.finam.ru/publications/item/finam-nachal-publikovat-torgovye-signaly-v-telegram-20180126-122336/ (дата обращения: 21.04.2023).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2026-11-03T21:45:38+03:00</dcterms:created>
  <dcterms:modified xsi:type="dcterms:W3CDTF">2026-11-03T21:45:38+03:00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