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№14270 (Мурманск) от 20 апреля 2023
</w:t>
      </w:r>
    </w:p>
    <w:p>
      <w:pPr/>
      <w:r>
        <w:rPr/>
        <w:t xml:space="preserve">Здравствуйте. Помогите, пожалуйста, оформить по ГОСТ описание источника:
https://docs.telethon.dev/en/stable/#
Здравствуйте. Предлагаем Вам библиографическое описание источника:
Telethon’s Documentation // Telethon : [site]. – 2017-    . - URL: https://docs.telethon.dev/en/stable/# (дата обращения: 21.04.2023).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2026-11-03T21:46:10+03:00</dcterms:created>
  <dcterms:modified xsi:type="dcterms:W3CDTF">2026-11-03T21:46:10+03:00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