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№14274 (Мурманск) от 22 апреля 2023
</w:t>
      </w:r>
    </w:p>
    <w:p>
      <w:pPr/>
      <w:r>
        <w:rPr/>
        <w:t xml:space="preserve">Добрый день, помогите, пожалуйста оформить ссылку по ГОСТ:
https://integral.ru/shop/68/1021/
Здравствуйте. Предлагаем Вам библиографическую ссылку:
«НДС-Эколог» 2.10 // Интеграл : [сайт группы компаний]. Москва, Санкт-Петербург, 1990–    .  URL: https://integral.ru/shop/68/1021/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2026-11-03T21:44:49+03:00</dcterms:created>
  <dcterms:modified xsi:type="dcterms:W3CDTF">2026-11-03T21:44:49+03:00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