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№14309 (Мурманск) от 3 мая 2023
</w:t>
      </w:r>
    </w:p>
    <w:p>
      <w:pPr/>
      <w:r>
        <w:rPr/>
        <w:t xml:space="preserve">Здравствуйте. Помогите, пожалуйста, оформить по ГОСТ описание источника:
https://www.tinkoff.ru/invest/research/
Здравствуйте. Предлагаем Вам библиографическое описание источника:
[Аналитика : раздел сайта] // Тинькофф Банк : сайт. – Москва, 2023. – URL: https://www.tinkoff.ru/invest/research/ (дата обращения: 04.05.2023).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2026-11-03T19:35:00+03:00</dcterms:created>
  <dcterms:modified xsi:type="dcterms:W3CDTF">2026-11-03T19:35:00+03:00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