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№14314 (Мурманск) от 3 мая 2023
</w:t>
      </w:r>
    </w:p>
    <w:p>
      <w:pPr/>
      <w:r>
        <w:rPr/>
        <w:t xml:space="preserve">Добрый день, помогите, пожалуйста, оформить по ГОСТ описание источника:
https://t.me/tinkoff_invest_official
Здравствуйте. Предлагаем Вам библиографическое описание источника:
Тинькофф Инвестиции : официальный канал Тинькофф // Telegram : [мессенджер]. – 2023. – URL: https://t.me/tinkoff_invest_official (дата обращения: 04.05.2023).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2026-11-03T19:37:33+03:00</dcterms:created>
  <dcterms:modified xsi:type="dcterms:W3CDTF">2026-11-03T19:37:33+03:00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