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№14339 (Мурманск) от 12 мая 2023
</w:t>
      </w:r>
    </w:p>
    <w:p>
      <w:pPr/>
      <w:r>
        <w:rPr/>
        <w:t xml:space="preserve">Добрый день!
Помогите, пожалуйста, оформить следующую ссылку:
https://old.bigenc.ru/geography/text/3504515
Здравствуйте. Предлагаем Вам библиографическое описание:
Михайлов, В. Н. Реки / В. Н. Михайлов // Большая российская энциклопедия 2004–2017 : [сайт] / главный редактор Кравец С. Л.  – [Москва], 2004–2017. – URL: https://old.bigenc.ru/geography/text/3504515 (дата обращения: 12.05.2023).
Также предлагаем Вам библиографическое описание этой статьи с новой версии сайта:
Михайлов, В. Н. Реки / Михайлов Вадим Николаевич // Большая российская энциклопедия : научно-образовательный портал / главный редактор Кравец С. Л. – [Москва], 2023. – URL: https://bigenc.ru/c/reki-28f418 (дата обращения: 12.05.2023).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2026-11-03T18:52:09+03:00</dcterms:created>
  <dcterms:modified xsi:type="dcterms:W3CDTF">2026-11-03T18:52:09+03:00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