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№14413 (Мурманская область) от 13 июня 2023
</w:t>
      </w:r>
    </w:p>
    <w:p>
      <w:pPr/>
      <w:r>
        <w:rPr/>
        <w:t xml:space="preserve">Здравствуйте, можно ли подобрать литературу для дипломной работы по теме "Цифровые образовательные ресурсы как средство формирования художественно-конструкторских умений у учащихся 3 класса"? Литература может быть связана с преподаванием по дисциплине "Технология" и программой "Школа России" для третьего класса.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Арсланова, А. Р. Использование новых цифровых инструментов на уроках технологии и окружающего мира в начальной школе / А. Р. Арсланова, Г. Р. Ганиева // Вестник Набережночелнинского государственного педагогического университета. – 2022. – № S7 (42). – С. 22-25. – URL: https://www.elibrary.ru/item.asp?id=53699683 (дата обращения: 16.06.2023). - Режим доступа: научная электронная библиотека eLIBRARY.RU, после регистрации.
Бровкина, О. А. Использование цифровых образовательных ресурсов в начальной школе / О. А. Бровкина // Начальное общее образование: вопросы развития, методического и кадрового обеспечения : материалы V Всероссийской научно-методической конференции с международным участием, Иркутск, 23 января 2023 года. – Иркутск, 2023. – С. 177-183. – URL: https://www.elibrary.ru/item.asp?id=50175461 (дата обращения: 16.06.2023).
Бычкова, О. А. Особенности и методика использования цифровых образовательных ресурсов на уроках технологии в начальных классах / О. А. Бычкова // Герценовские чтения. Начальное образование. – 2010. – Т. 1, № 1. – С. 202-206. – URL: https://www.elibrary.ru/item.asp?id=13077142 (дата обращения: 16.06.2023). - Режим доступа: научная электронная библиотека eLIBRARY.RU, после регистрации.
Крутченко, Л. В. Проблемы формирования художественно-конструкторских понятий и умений учащихся 5-9 классов в процессе изучения обслуживающего труда / Л. В. Крутченко // Инновации в науке. – 2013. – № 27. – С. 99-104. – URL: https://www.elibrary.ru/item.asp?id=20803952 (дата обращения: 16.06.2023). - Режим доступа: научная электронная библиотека eLIBRARY.RU, после регистрации.
Лобейко, Л. В. Дидактические средства формирования у младших школьников художественно-конструкторских знаний и умений в системе уроков труда и изобразительного искусства : специальность 13.00.01 : диссертация на соискание ученой степени кандидата педагогических наук / Лобейко Лариса Владимировна. – Москва, 1997. – 189 с. : ил. – URL: https://viewer.rsl.ru/ru/rsl01000161311 (дата обращения: 16.06.2023). - Режим доступа: электронная библиотека диссертаций Российской государственной библиотеки, по подписке.
Разумова, С. О. Моделирование процесса формирования художественно-конструкторских умений младших школьников в совместно-продуктивной внеурочной деятельности / С. О. Разумова, Т. Л. Чумахидзе // Актуальные проблемы современной науки в 21 веке : сборник материалов X Международной научно-практической конференции, Махачкала, 30 апреля 2016 года. – Махачкала, 2016. – С. 212-215. – URL: https://www.elibrary.ru/item.asp?id=26257873 (дата обращения: 16.06.2023). - Режим доступа: научная электронная библиотека eLIBRARY.RU, после регистрации.
Ухина, Н. Д. Формирование художественно-конструкторских умений на уроках технологии / Н. Д. Ухина // Интеграция науки, технологии и образования: ИНТО-2021 : материалы VI межрегиональной конференции молодых исследователей с международным участием, Москва, 14 апреля 2021 года / под общей редакцией Е. А. Вахтоминой. – Москва, 2021. – С. 41-45. – URL: https://www.elibrary.ru/item.asp?id=46223274 (дата обращения: 16.06.2023). - 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Ларцева, М. Г. Формирование художественно-конструкторских умений с использованием информационной среды у обучающихся начальных классов / Ларцева Мария Григорьевна // Методологическая культура выпускника специальностей педагогического профиля как фактор его профессионального становления на современном этапе образования : сборник материалов ХIII научно-практической Интернет-конференции с всероссийским участием в 2 частях / под редакцией Т. А. Михайловской. – Тольятти, 2022. – С. 169-172. 
Разумова, С. О. Значение мыслительных операций младших школьников в формировании художественно-конструкторских умений / С. О. Разумова // Научные исследования: теоретико-методологические подходы и практические результаты : материалы Международной научно-практической конференции, Самара, 30 апреля 2016 года. – Самара, 2016. – С. 49-50.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2026-11-03T14:51:59+03:00</dcterms:created>
  <dcterms:modified xsi:type="dcterms:W3CDTF">2026-11-03T14:51:59+03:00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