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№14430 (Мурманск) от 15 июня 2023
</w:t>
      </w:r>
    </w:p>
    <w:p>
      <w:pPr/>
      <w:r>
        <w:rPr/>
        <w:t xml:space="preserve">Здравствуйте, помогите, пожалуйста, оформить источник по ГОСТ: 
https://www.kolesa.ru/article/diskovye-tormoza-tipichnye-polomki-i-remont
Здравствуйте. Предлагаем библиографическое описание источника по ГОСТ Р 7.0.100-2018 «Библиографическая запись. Библиографическое описание»:
Омеличев, А. Дисковые тормоза: типичные поломки и ремонт / Александр Омеличев // Колеса.Ru : [сайт]. – 10.08.2016. – URL: https://www.kolesa.ru/article/diskovye-tormoza-tipichnye-polomki-i-remont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2026-11-03T13:42:07+03:00</dcterms:created>
  <dcterms:modified xsi:type="dcterms:W3CDTF">2026-11-03T13:42:07+03:00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